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60" w:rsidRDefault="00207960"/>
    <w:p w:rsidR="00207960" w:rsidRDefault="00207960">
      <w:bookmarkStart w:id="0" w:name="_GoBack"/>
      <w:bookmarkEnd w:id="0"/>
    </w:p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596EFC" w:rsidTr="00596EFC">
        <w:trPr>
          <w:trHeight w:val="1549"/>
        </w:trPr>
        <w:tc>
          <w:tcPr>
            <w:tcW w:w="9498" w:type="dxa"/>
          </w:tcPr>
          <w:p w:rsidR="00207960" w:rsidRDefault="00207960"/>
          <w:tbl>
            <w:tblPr>
              <w:tblW w:w="9572" w:type="dxa"/>
              <w:tblLayout w:type="fixed"/>
              <w:tblLook w:val="04A0" w:firstRow="1" w:lastRow="0" w:firstColumn="1" w:lastColumn="0" w:noHBand="0" w:noVBand="1"/>
            </w:tblPr>
            <w:tblGrid>
              <w:gridCol w:w="2937"/>
              <w:gridCol w:w="126"/>
              <w:gridCol w:w="3066"/>
              <w:gridCol w:w="3414"/>
              <w:gridCol w:w="29"/>
            </w:tblGrid>
            <w:tr w:rsidR="00D22FB3" w:rsidRPr="00A13A74" w:rsidTr="00207960">
              <w:trPr>
                <w:gridAfter w:val="1"/>
                <w:wAfter w:w="29" w:type="dxa"/>
              </w:trPr>
              <w:tc>
                <w:tcPr>
                  <w:tcW w:w="2937" w:type="dxa"/>
                </w:tcPr>
                <w:p w:rsidR="00D22FB3" w:rsidRPr="009C5CE3" w:rsidRDefault="00D22FB3" w:rsidP="0053352E">
                  <w:pPr>
                    <w:pStyle w:val="Header"/>
                    <w:rPr>
                      <w:szCs w:val="24"/>
                    </w:rPr>
                  </w:pPr>
                </w:p>
              </w:tc>
              <w:tc>
                <w:tcPr>
                  <w:tcW w:w="3192" w:type="dxa"/>
                  <w:gridSpan w:val="2"/>
                </w:tcPr>
                <w:p w:rsidR="00D22FB3" w:rsidRPr="00D22FB3" w:rsidRDefault="00D22FB3" w:rsidP="0053352E">
                  <w:pPr>
                    <w:pStyle w:val="Header"/>
                    <w:rPr>
                      <w:rFonts w:ascii="Angsana New" w:hAnsi="Angsana New" w:cs="Angsana New"/>
                      <w:szCs w:val="24"/>
                    </w:rPr>
                  </w:pPr>
                </w:p>
              </w:tc>
              <w:tc>
                <w:tcPr>
                  <w:tcW w:w="3414" w:type="dxa"/>
                </w:tcPr>
                <w:p w:rsidR="00D22FB3" w:rsidRPr="00D22FB3" w:rsidRDefault="00D22FB3" w:rsidP="0053352E">
                  <w:pPr>
                    <w:pStyle w:val="Header"/>
                    <w:rPr>
                      <w:rFonts w:ascii="Angsana New" w:hAnsi="Angsana New" w:cs="Angsana New"/>
                      <w:szCs w:val="24"/>
                    </w:rPr>
                  </w:pPr>
                </w:p>
              </w:tc>
            </w:tr>
            <w:tr w:rsidR="0068053B" w:rsidTr="00207960">
              <w:tc>
                <w:tcPr>
                  <w:tcW w:w="3063" w:type="dxa"/>
                  <w:gridSpan w:val="2"/>
                </w:tcPr>
                <w:p w:rsidR="0068053B" w:rsidRPr="0068053B" w:rsidRDefault="0068053B" w:rsidP="008F21E8">
                  <w:pPr>
                    <w:pStyle w:val="Header"/>
                    <w:rPr>
                      <w:rFonts w:ascii="Angsana New" w:hAnsi="Angsana New" w:cs="Angsana New"/>
                      <w:szCs w:val="24"/>
                    </w:rPr>
                  </w:pPr>
                </w:p>
              </w:tc>
              <w:tc>
                <w:tcPr>
                  <w:tcW w:w="3066" w:type="dxa"/>
                </w:tcPr>
                <w:p w:rsidR="0068053B" w:rsidRPr="0068053B" w:rsidRDefault="0068053B" w:rsidP="008F21E8">
                  <w:pPr>
                    <w:pStyle w:val="Header"/>
                    <w:rPr>
                      <w:rFonts w:ascii="Angsana New" w:hAnsi="Angsana New" w:cs="Angsana New"/>
                      <w:szCs w:val="24"/>
                    </w:rPr>
                  </w:pPr>
                </w:p>
              </w:tc>
              <w:tc>
                <w:tcPr>
                  <w:tcW w:w="3443" w:type="dxa"/>
                  <w:gridSpan w:val="2"/>
                </w:tcPr>
                <w:p w:rsidR="0068053B" w:rsidRPr="0068053B" w:rsidRDefault="0068053B" w:rsidP="008F21E8">
                  <w:pPr>
                    <w:pStyle w:val="Header"/>
                    <w:rPr>
                      <w:rFonts w:ascii="Angsana New" w:hAnsi="Angsana New" w:cs="Angsana New"/>
                      <w:szCs w:val="24"/>
                    </w:rPr>
                  </w:pPr>
                </w:p>
              </w:tc>
            </w:tr>
          </w:tbl>
          <w:p w:rsidR="00596EFC" w:rsidRPr="00596EFC" w:rsidRDefault="00596EFC" w:rsidP="00352043">
            <w:pPr>
              <w:ind w:right="-748"/>
              <w:rPr>
                <w:rFonts w:ascii="Angsana New" w:hAnsi="Angsana New" w:cs="Angsana New"/>
                <w:sz w:val="4"/>
                <w:szCs w:val="4"/>
              </w:rPr>
            </w:pPr>
          </w:p>
        </w:tc>
      </w:tr>
    </w:tbl>
    <w:p w:rsidR="00C50F5F" w:rsidRPr="000517C3" w:rsidRDefault="00C50F5F" w:rsidP="00394DA9">
      <w:pPr>
        <w:spacing w:before="120" w:after="120"/>
        <w:rPr>
          <w:rFonts w:ascii="Angsana New" w:hAnsi="Angsana New" w:cs="Angsana New"/>
          <w:b/>
          <w:bCs/>
          <w:sz w:val="28"/>
          <w:szCs w:val="28"/>
          <w:cs/>
          <w:lang w:bidi="th-TH"/>
        </w:rPr>
      </w:pPr>
      <w:r w:rsidRPr="000517C3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>รายงานการสอบทานข้อมูลทางการเงินระหว่างกาลโดยผู้สอบบัญชีรับอนุญาต</w:t>
      </w:r>
    </w:p>
    <w:p w:rsidR="002E1A2D" w:rsidRDefault="00D04628" w:rsidP="004E23F1">
      <w:pPr>
        <w:tabs>
          <w:tab w:val="left" w:pos="567"/>
        </w:tabs>
        <w:spacing w:before="240" w:after="120"/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517C3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>เ</w:t>
      </w:r>
      <w:r w:rsidR="002E1A2D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>สนอ</w:t>
      </w:r>
      <w:r w:rsidR="002E1A2D">
        <w:rPr>
          <w:rFonts w:ascii="Angsana New" w:hAnsi="Angsana New" w:cs="Angsana New"/>
          <w:b/>
          <w:bCs/>
          <w:sz w:val="28"/>
          <w:szCs w:val="28"/>
        </w:rPr>
        <w:tab/>
      </w:r>
      <w:r w:rsidR="0019558B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>คณะกรรมการ</w:t>
      </w:r>
      <w:r w:rsidR="0019558B">
        <w:rPr>
          <w:rFonts w:ascii="Angsana New" w:hAnsi="Angsana New" w:cs="Angsana New"/>
          <w:b/>
          <w:bCs/>
          <w:sz w:val="28"/>
          <w:szCs w:val="28"/>
        </w:rPr>
        <w:t xml:space="preserve"> </w:t>
      </w:r>
      <w:r w:rsidR="0068053B" w:rsidRPr="0068053B">
        <w:rPr>
          <w:rFonts w:ascii="Angsana New" w:hAnsi="Angsana New" w:cs="Angsana New" w:hint="cs"/>
          <w:b/>
          <w:bCs/>
          <w:sz w:val="28"/>
          <w:szCs w:val="28"/>
          <w:cs/>
          <w:lang w:bidi="th-TH"/>
        </w:rPr>
        <w:t>บริษัท</w:t>
      </w:r>
      <w:r w:rsidR="0068053B" w:rsidRPr="0068053B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 xml:space="preserve"> </w:t>
      </w:r>
      <w:r w:rsidR="004E23F1" w:rsidRPr="004E23F1">
        <w:rPr>
          <w:rFonts w:ascii="Angsana New" w:hAnsi="Angsana New" w:cs="Angsana New" w:hint="cs"/>
          <w:b/>
          <w:bCs/>
          <w:sz w:val="28"/>
          <w:szCs w:val="28"/>
          <w:cs/>
          <w:lang w:bidi="th-TH"/>
        </w:rPr>
        <w:t>ไทย</w:t>
      </w:r>
      <w:r w:rsidR="004E23F1" w:rsidRPr="004E23F1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 xml:space="preserve"> </w:t>
      </w:r>
      <w:r w:rsidR="004E23F1" w:rsidRPr="004E23F1">
        <w:rPr>
          <w:rFonts w:ascii="Angsana New" w:hAnsi="Angsana New" w:cs="Angsana New" w:hint="cs"/>
          <w:b/>
          <w:bCs/>
          <w:sz w:val="28"/>
          <w:szCs w:val="28"/>
          <w:cs/>
          <w:lang w:bidi="th-TH"/>
        </w:rPr>
        <w:t>แคปปิตอล</w:t>
      </w:r>
      <w:r w:rsidR="004E23F1" w:rsidRPr="004E23F1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 xml:space="preserve"> </w:t>
      </w:r>
      <w:r w:rsidR="004E23F1" w:rsidRPr="004E23F1">
        <w:rPr>
          <w:rFonts w:ascii="Angsana New" w:hAnsi="Angsana New" w:cs="Angsana New" w:hint="cs"/>
          <w:b/>
          <w:bCs/>
          <w:sz w:val="28"/>
          <w:szCs w:val="28"/>
          <w:cs/>
          <w:lang w:bidi="th-TH"/>
        </w:rPr>
        <w:t>คอร์ปอเรชั่น</w:t>
      </w:r>
      <w:r w:rsidR="004E23F1" w:rsidRPr="004E23F1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 xml:space="preserve"> </w:t>
      </w:r>
      <w:r w:rsidR="004E23F1" w:rsidRPr="004E23F1">
        <w:rPr>
          <w:rFonts w:ascii="Angsana New" w:hAnsi="Angsana New" w:cs="Angsana New" w:hint="cs"/>
          <w:b/>
          <w:bCs/>
          <w:sz w:val="28"/>
          <w:szCs w:val="28"/>
          <w:cs/>
          <w:lang w:bidi="th-TH"/>
        </w:rPr>
        <w:t>จำกัด</w:t>
      </w:r>
      <w:r w:rsidR="004E23F1" w:rsidRPr="004E23F1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 xml:space="preserve"> (</w:t>
      </w:r>
      <w:r w:rsidR="004E23F1" w:rsidRPr="004E23F1">
        <w:rPr>
          <w:rFonts w:ascii="Angsana New" w:hAnsi="Angsana New" w:cs="Angsana New" w:hint="cs"/>
          <w:b/>
          <w:bCs/>
          <w:sz w:val="28"/>
          <w:szCs w:val="28"/>
          <w:cs/>
          <w:lang w:bidi="th-TH"/>
        </w:rPr>
        <w:t>มหาชน</w:t>
      </w:r>
      <w:r w:rsidR="004E23F1" w:rsidRPr="004E23F1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>)</w:t>
      </w:r>
      <w:r w:rsidR="0068053B" w:rsidRPr="0068053B">
        <w:rPr>
          <w:rFonts w:ascii="Angsana New" w:hAnsi="Angsana New" w:cs="Angsana New"/>
          <w:b/>
          <w:bCs/>
          <w:sz w:val="28"/>
          <w:szCs w:val="28"/>
          <w:cs/>
          <w:lang w:bidi="th-TH"/>
        </w:rPr>
        <w:t xml:space="preserve"> </w:t>
      </w:r>
    </w:p>
    <w:p w:rsidR="00C50F5F" w:rsidRPr="008D1AF2" w:rsidRDefault="00C50F5F" w:rsidP="004E23F1">
      <w:pPr>
        <w:pStyle w:val="BodyTextIndent"/>
        <w:tabs>
          <w:tab w:val="clear" w:pos="540"/>
        </w:tabs>
        <w:spacing w:before="240" w:after="120"/>
        <w:ind w:right="51"/>
        <w:jc w:val="thaiDistribute"/>
        <w:rPr>
          <w:rFonts w:ascii="Angsana New" w:eastAsia="SimSun" w:hAnsi="Angsana New"/>
          <w:szCs w:val="28"/>
          <w:cs/>
          <w:lang w:val="en-US"/>
        </w:rPr>
      </w:pPr>
      <w:r w:rsidRPr="00556DEB">
        <w:rPr>
          <w:rFonts w:ascii="Angsana New" w:eastAsia="SimSun" w:hAnsi="Angsana New"/>
          <w:szCs w:val="28"/>
          <w:cs/>
          <w:lang w:val="en-US"/>
        </w:rPr>
        <w:t>ข้าพเจ้าได้สอบทานงบแสดงฐานะการเงิน</w:t>
      </w:r>
      <w:r w:rsidR="00E049A7" w:rsidRPr="00556DEB">
        <w:rPr>
          <w:rFonts w:ascii="Angsana New" w:eastAsia="SimSun" w:hAnsi="Angsana New" w:hint="cs"/>
          <w:szCs w:val="28"/>
          <w:cs/>
          <w:lang w:val="en-US"/>
        </w:rPr>
        <w:t>รวม</w:t>
      </w:r>
      <w:r w:rsidRPr="00556DEB">
        <w:rPr>
          <w:rFonts w:ascii="Angsana New" w:eastAsia="SimSun" w:hAnsi="Angsana New"/>
          <w:szCs w:val="28"/>
          <w:cs/>
          <w:lang w:val="en-US"/>
        </w:rPr>
        <w:t xml:space="preserve"> ณ วันที่ </w:t>
      </w:r>
      <w:r w:rsidR="00B42ADB">
        <w:rPr>
          <w:rFonts w:ascii="Angsana New" w:eastAsia="SimSun" w:hAnsi="Angsana New"/>
          <w:szCs w:val="28"/>
          <w:lang w:val="en-US"/>
        </w:rPr>
        <w:t>3</w:t>
      </w:r>
      <w:r w:rsidR="00FD3431">
        <w:rPr>
          <w:rFonts w:ascii="Angsana New" w:eastAsia="SimSun" w:hAnsi="Angsana New"/>
          <w:szCs w:val="28"/>
          <w:lang w:val="en-US"/>
        </w:rPr>
        <w:t>1</w:t>
      </w:r>
      <w:r w:rsidRPr="00556DEB">
        <w:rPr>
          <w:rFonts w:ascii="Angsana New" w:eastAsia="SimSun" w:hAnsi="Angsana New"/>
          <w:szCs w:val="28"/>
          <w:cs/>
          <w:lang w:val="en-US"/>
        </w:rPr>
        <w:t xml:space="preserve"> </w:t>
      </w:r>
      <w:r w:rsidR="00FD3431">
        <w:rPr>
          <w:rFonts w:ascii="Angsana New" w:eastAsia="SimSun" w:hAnsi="Angsana New" w:hint="cs"/>
          <w:szCs w:val="28"/>
          <w:cs/>
          <w:lang w:val="en-US"/>
        </w:rPr>
        <w:t>มีนาคม</w:t>
      </w:r>
      <w:r w:rsidR="0053046F" w:rsidRPr="00556DEB">
        <w:rPr>
          <w:rFonts w:ascii="Angsana New" w:eastAsia="SimSun" w:hAnsi="Angsana New"/>
          <w:szCs w:val="28"/>
          <w:cs/>
          <w:lang w:val="en-US"/>
        </w:rPr>
        <w:t xml:space="preserve"> </w:t>
      </w:r>
      <w:r w:rsidR="0053046F" w:rsidRPr="00556DEB">
        <w:rPr>
          <w:rFonts w:ascii="Angsana New" w:eastAsia="SimSun" w:hAnsi="Angsana New"/>
          <w:szCs w:val="28"/>
          <w:lang w:val="en-US"/>
        </w:rPr>
        <w:t>2</w:t>
      </w:r>
      <w:r w:rsidR="00973388" w:rsidRPr="00556DEB">
        <w:rPr>
          <w:rFonts w:ascii="Angsana New" w:eastAsia="SimSun" w:hAnsi="Angsana New"/>
          <w:szCs w:val="28"/>
          <w:lang w:val="en-US"/>
        </w:rPr>
        <w:t>5</w:t>
      </w:r>
      <w:r w:rsidR="00B42ADB">
        <w:rPr>
          <w:rFonts w:ascii="Angsana New" w:eastAsia="SimSun" w:hAnsi="Angsana New"/>
          <w:szCs w:val="28"/>
          <w:lang w:val="en-US"/>
        </w:rPr>
        <w:t>6</w:t>
      </w:r>
      <w:r w:rsidR="00FD3431">
        <w:rPr>
          <w:rFonts w:ascii="Angsana New" w:eastAsia="SimSun" w:hAnsi="Angsana New"/>
          <w:szCs w:val="28"/>
          <w:lang w:val="en-US"/>
        </w:rPr>
        <w:t>3</w:t>
      </w:r>
      <w:r w:rsidRPr="00556DEB">
        <w:rPr>
          <w:rFonts w:ascii="Angsana New" w:eastAsia="SimSun" w:hAnsi="Angsana New"/>
          <w:szCs w:val="28"/>
          <w:cs/>
          <w:lang w:val="en-US"/>
        </w:rPr>
        <w:t xml:space="preserve"> </w:t>
      </w:r>
      <w:r w:rsidR="001E1807" w:rsidRPr="001E1807">
        <w:rPr>
          <w:rFonts w:ascii="Angsana New" w:eastAsia="SimSun" w:hAnsi="Angsana New"/>
          <w:szCs w:val="28"/>
          <w:cs/>
          <w:lang w:val="en-US"/>
        </w:rPr>
        <w:t>และงบกำไรขาดทุนรวม</w:t>
      </w:r>
      <w:r w:rsidR="001E1807">
        <w:rPr>
          <w:rFonts w:ascii="Angsana New" w:eastAsia="SimSun" w:hAnsi="Angsana New"/>
          <w:szCs w:val="28"/>
          <w:lang w:val="en-US"/>
        </w:rPr>
        <w:t xml:space="preserve"> </w:t>
      </w:r>
      <w:r w:rsidRPr="00556DEB">
        <w:rPr>
          <w:rFonts w:ascii="Angsana New" w:eastAsia="SimSun" w:hAnsi="Angsana New"/>
          <w:szCs w:val="28"/>
          <w:cs/>
          <w:lang w:val="en-US"/>
        </w:rPr>
        <w:t>งบกำไรขาดทุนเบ็ดเสร็จ</w:t>
      </w:r>
      <w:r w:rsidR="00F36107" w:rsidRPr="00556DEB">
        <w:rPr>
          <w:rFonts w:ascii="Angsana New" w:eastAsia="SimSun" w:hAnsi="Angsana New"/>
          <w:szCs w:val="28"/>
          <w:cs/>
          <w:lang w:val="en-US"/>
        </w:rPr>
        <w:t>รวม</w:t>
      </w:r>
      <w:r w:rsidR="009E2BA9">
        <w:rPr>
          <w:rFonts w:ascii="Angsana New" w:eastAsia="SimSun" w:hAnsi="Angsana New"/>
          <w:szCs w:val="28"/>
          <w:lang w:val="en-US"/>
        </w:rPr>
        <w:t xml:space="preserve"> </w:t>
      </w:r>
      <w:r w:rsidR="003409D5">
        <w:rPr>
          <w:rFonts w:ascii="Angsana New" w:eastAsia="SimSun" w:hAnsi="Angsana New"/>
          <w:szCs w:val="28"/>
          <w:lang w:val="en-US"/>
        </w:rPr>
        <w:t xml:space="preserve"> </w:t>
      </w:r>
      <w:r w:rsidRPr="00556DEB">
        <w:rPr>
          <w:rFonts w:ascii="Angsana New" w:eastAsia="SimSun" w:hAnsi="Angsana New"/>
          <w:szCs w:val="28"/>
          <w:cs/>
          <w:lang w:val="en-US"/>
        </w:rPr>
        <w:t>งบแสดงการเปลี่ยนแปลงส่วนของ</w:t>
      </w:r>
      <w:r w:rsidR="0049712F" w:rsidRPr="00556DEB">
        <w:rPr>
          <w:rFonts w:ascii="Angsana New" w:eastAsia="SimSun" w:hAnsi="Angsana New"/>
          <w:szCs w:val="28"/>
          <w:cs/>
          <w:lang w:val="en-US"/>
        </w:rPr>
        <w:t>ผู้ถือหุ้น</w:t>
      </w:r>
      <w:r w:rsidR="00F36107" w:rsidRPr="00556DEB">
        <w:rPr>
          <w:rFonts w:ascii="Angsana New" w:eastAsia="SimSun" w:hAnsi="Angsana New"/>
          <w:szCs w:val="28"/>
          <w:cs/>
          <w:lang w:val="en-US"/>
        </w:rPr>
        <w:t>รวม</w:t>
      </w:r>
      <w:r w:rsidRPr="00556DEB">
        <w:rPr>
          <w:rFonts w:ascii="Angsana New" w:eastAsia="SimSun" w:hAnsi="Angsana New"/>
          <w:szCs w:val="28"/>
          <w:cs/>
          <w:lang w:val="en-US"/>
        </w:rPr>
        <w:t xml:space="preserve"> และงบกระแสเงินสด</w:t>
      </w:r>
      <w:r w:rsidR="00F36107" w:rsidRPr="00556DEB">
        <w:rPr>
          <w:rFonts w:ascii="Angsana New" w:eastAsia="SimSun" w:hAnsi="Angsana New"/>
          <w:szCs w:val="28"/>
          <w:cs/>
          <w:lang w:val="en-US"/>
        </w:rPr>
        <w:t>รวม</w:t>
      </w:r>
      <w:r w:rsidRPr="00556DEB">
        <w:rPr>
          <w:rFonts w:ascii="Angsana New" w:eastAsia="SimSun" w:hAnsi="Angsana New"/>
          <w:szCs w:val="28"/>
          <w:cs/>
          <w:lang w:val="en-US"/>
        </w:rPr>
        <w:t>สำหรับงวด</w:t>
      </w:r>
      <w:r w:rsidR="00FD3431">
        <w:rPr>
          <w:rFonts w:ascii="Angsana New" w:eastAsia="SimSun" w:hAnsi="Angsana New" w:hint="cs"/>
          <w:szCs w:val="28"/>
          <w:cs/>
          <w:lang w:val="en-US"/>
        </w:rPr>
        <w:t>สาม</w:t>
      </w:r>
      <w:r w:rsidR="005E24D7">
        <w:rPr>
          <w:rFonts w:ascii="Angsana New" w:eastAsia="SimSun" w:hAnsi="Angsana New" w:hint="cs"/>
          <w:szCs w:val="28"/>
          <w:cs/>
          <w:lang w:val="en-US"/>
        </w:rPr>
        <w:t>เดือน</w:t>
      </w:r>
      <w:r w:rsidRPr="00556DEB">
        <w:rPr>
          <w:rFonts w:ascii="Angsana New" w:eastAsia="SimSun" w:hAnsi="Angsana New"/>
          <w:szCs w:val="28"/>
          <w:cs/>
          <w:lang w:val="en-US"/>
        </w:rPr>
        <w:t>สิ้นสุดวันเดียวกัน</w:t>
      </w:r>
      <w:r w:rsidRPr="00556DEB">
        <w:rPr>
          <w:rFonts w:ascii="Angsana New" w:eastAsia="SimSun" w:hAnsi="Angsana New"/>
          <w:szCs w:val="28"/>
          <w:lang w:val="en-US"/>
        </w:rPr>
        <w:t xml:space="preserve"> </w:t>
      </w:r>
      <w:r w:rsidRPr="00556DEB">
        <w:rPr>
          <w:rFonts w:ascii="Angsana New" w:eastAsia="SimSun" w:hAnsi="Angsana New"/>
          <w:szCs w:val="28"/>
          <w:cs/>
          <w:lang w:val="en-US"/>
        </w:rPr>
        <w:t>และหมายเหตุประกอบงบ</w:t>
      </w:r>
      <w:r w:rsidRPr="008D1AF2">
        <w:rPr>
          <w:rFonts w:ascii="Angsana New" w:eastAsia="SimSun" w:hAnsi="Angsana New"/>
          <w:szCs w:val="28"/>
          <w:cs/>
          <w:lang w:val="en-US"/>
        </w:rPr>
        <w:t>การเงินแบบย่อของบริษัท</w:t>
      </w:r>
      <w:r w:rsidR="004E23F1">
        <w:rPr>
          <w:rFonts w:ascii="Angsana New" w:eastAsia="SimSun" w:hAnsi="Angsana New" w:hint="cs"/>
          <w:szCs w:val="28"/>
          <w:cs/>
          <w:lang w:val="en-US"/>
        </w:rPr>
        <w:t xml:space="preserve"> </w:t>
      </w:r>
      <w:r w:rsidR="004E23F1" w:rsidRPr="004E23F1">
        <w:rPr>
          <w:rFonts w:ascii="Angsana New" w:eastAsia="SimSun" w:hAnsi="Angsana New" w:hint="cs"/>
          <w:szCs w:val="28"/>
          <w:cs/>
          <w:lang w:val="en-US"/>
        </w:rPr>
        <w:t>ไทย แคปปิตอล คอร์ปอเรชั่น</w:t>
      </w:r>
      <w:r w:rsidR="004E23F1" w:rsidRPr="004E23F1">
        <w:rPr>
          <w:rFonts w:ascii="Angsana New" w:eastAsia="SimSun" w:hAnsi="Angsana New"/>
          <w:szCs w:val="28"/>
          <w:cs/>
          <w:lang w:val="en-US"/>
        </w:rPr>
        <w:t xml:space="preserve"> จำกัด </w:t>
      </w:r>
      <w:r w:rsidR="004E23F1" w:rsidRPr="004E23F1">
        <w:rPr>
          <w:rFonts w:ascii="Angsana New" w:eastAsia="SimSun" w:hAnsi="Angsana New" w:hint="cs"/>
          <w:szCs w:val="28"/>
          <w:cs/>
          <w:lang w:val="en-US"/>
        </w:rPr>
        <w:t>(มหาชน)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 xml:space="preserve"> และบริษัทย่อย และได้สอบทานงบแสดงฐานะการเงิน</w:t>
      </w:r>
      <w:r w:rsidR="009C6C3A">
        <w:rPr>
          <w:rFonts w:ascii="Angsana New" w:eastAsia="SimSun" w:hAnsi="Angsana New" w:hint="cs"/>
          <w:szCs w:val="28"/>
          <w:cs/>
          <w:lang w:val="en-US"/>
        </w:rPr>
        <w:t>เฉพาะกิจการ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 xml:space="preserve"> ณ วันที่ </w:t>
      </w:r>
      <w:r w:rsidR="00FD3431" w:rsidRPr="00FD3431">
        <w:rPr>
          <w:rFonts w:ascii="Angsana New" w:eastAsia="SimSun" w:hAnsi="Angsana New"/>
          <w:szCs w:val="28"/>
          <w:lang w:val="en-US"/>
        </w:rPr>
        <w:t xml:space="preserve">31 </w:t>
      </w:r>
      <w:r w:rsidR="00FD3431" w:rsidRPr="00FD3431">
        <w:rPr>
          <w:rFonts w:ascii="Angsana New" w:eastAsia="SimSun" w:hAnsi="Angsana New" w:hint="cs"/>
          <w:szCs w:val="28"/>
          <w:cs/>
          <w:lang w:val="en-US"/>
        </w:rPr>
        <w:t>มีนาคม</w:t>
      </w:r>
      <w:r w:rsidR="00FD3431" w:rsidRPr="00FD3431">
        <w:rPr>
          <w:rFonts w:ascii="Angsana New" w:eastAsia="SimSun" w:hAnsi="Angsana New"/>
          <w:szCs w:val="28"/>
          <w:cs/>
          <w:lang w:val="en-US"/>
        </w:rPr>
        <w:t xml:space="preserve"> </w:t>
      </w:r>
      <w:r w:rsidR="00FD3431" w:rsidRPr="00FD3431">
        <w:rPr>
          <w:rFonts w:ascii="Angsana New" w:eastAsia="SimSun" w:hAnsi="Angsana New"/>
          <w:szCs w:val="28"/>
          <w:lang w:val="en-US"/>
        </w:rPr>
        <w:t>2563</w:t>
      </w:r>
      <w:r w:rsidR="00091568">
        <w:rPr>
          <w:rFonts w:ascii="Angsana New" w:eastAsia="SimSun" w:hAnsi="Angsana New" w:hint="cs"/>
          <w:szCs w:val="28"/>
          <w:cs/>
          <w:lang w:val="en-US"/>
        </w:rPr>
        <w:t xml:space="preserve"> </w:t>
      </w:r>
      <w:r w:rsidR="00F13EA4" w:rsidRPr="008D1AF2">
        <w:rPr>
          <w:rFonts w:ascii="Angsana New" w:eastAsia="SimSun" w:hAnsi="Angsana New" w:hint="cs"/>
          <w:szCs w:val="28"/>
          <w:cs/>
          <w:lang w:val="en-US"/>
        </w:rPr>
        <w:t>และ</w:t>
      </w:r>
      <w:r w:rsidR="001E1807" w:rsidRPr="001E1807">
        <w:rPr>
          <w:rFonts w:ascii="Angsana New" w:eastAsia="SimSun" w:hAnsi="Angsana New"/>
          <w:szCs w:val="28"/>
          <w:cs/>
          <w:lang w:val="en-US"/>
        </w:rPr>
        <w:t>งบกำไรขาดทุนเฉพาะกิจการ</w:t>
      </w:r>
      <w:r w:rsidR="001E1807" w:rsidRPr="001E1807">
        <w:rPr>
          <w:rFonts w:ascii="Angsana New" w:eastAsia="SimSun" w:hAnsi="Angsana New"/>
          <w:szCs w:val="28"/>
          <w:lang w:val="en-US"/>
        </w:rPr>
        <w:t xml:space="preserve"> 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>งบกำไรขาดทุนเบ็ดเสร็จ</w:t>
      </w:r>
      <w:r w:rsidR="009C6C3A">
        <w:rPr>
          <w:rFonts w:ascii="Angsana New" w:eastAsia="SimSun" w:hAnsi="Angsana New" w:hint="cs"/>
          <w:szCs w:val="28"/>
          <w:cs/>
          <w:lang w:val="en-US"/>
        </w:rPr>
        <w:t>เฉพาะกิจการ</w:t>
      </w:r>
      <w:r w:rsidR="009E2BA9">
        <w:rPr>
          <w:rFonts w:ascii="Angsana New" w:eastAsia="SimSun" w:hAnsi="Angsana New"/>
          <w:szCs w:val="28"/>
          <w:lang w:val="en-US"/>
        </w:rPr>
        <w:t xml:space="preserve"> </w:t>
      </w:r>
      <w:r w:rsidR="00A00172">
        <w:rPr>
          <w:rFonts w:ascii="Angsana New" w:eastAsia="SimSun" w:hAnsi="Angsana New" w:hint="cs"/>
          <w:szCs w:val="28"/>
          <w:cs/>
          <w:lang w:val="en-US"/>
        </w:rPr>
        <w:t xml:space="preserve">   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>งบแสดงการเปลี่ยนแปลงส่วนของผู้ถือหุ้น</w:t>
      </w:r>
      <w:r w:rsidR="009C6C3A">
        <w:rPr>
          <w:rFonts w:ascii="Angsana New" w:eastAsia="SimSun" w:hAnsi="Angsana New" w:hint="cs"/>
          <w:szCs w:val="28"/>
          <w:cs/>
          <w:lang w:val="en-US"/>
        </w:rPr>
        <w:t>เฉพาะกิจการ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 xml:space="preserve"> และงบกระแสเงินสด</w:t>
      </w:r>
      <w:r w:rsidR="009C6C3A">
        <w:rPr>
          <w:rFonts w:ascii="Angsana New" w:eastAsia="SimSun" w:hAnsi="Angsana New" w:hint="cs"/>
          <w:szCs w:val="28"/>
          <w:cs/>
          <w:lang w:val="en-US"/>
        </w:rPr>
        <w:t>เฉพาะกิจการ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>สำหรับงวด</w:t>
      </w:r>
      <w:r w:rsidR="00FD3431">
        <w:rPr>
          <w:rFonts w:ascii="Angsana New" w:eastAsia="SimSun" w:hAnsi="Angsana New" w:hint="cs"/>
          <w:szCs w:val="28"/>
          <w:cs/>
          <w:lang w:val="en-US"/>
        </w:rPr>
        <w:t>สาม</w:t>
      </w:r>
      <w:r w:rsidR="005E24D7">
        <w:rPr>
          <w:rFonts w:ascii="Angsana New" w:eastAsia="SimSun" w:hAnsi="Angsana New" w:hint="cs"/>
          <w:szCs w:val="28"/>
          <w:cs/>
          <w:lang w:val="en-US"/>
        </w:rPr>
        <w:t>เดือน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 xml:space="preserve">สิ้นสุดวันเดียวกัน และหมายเหตุประกอบงบการเงินแบบย่อเฉพาะกิจการของบริษัท </w:t>
      </w:r>
      <w:r w:rsidR="004E23F1" w:rsidRPr="004E23F1">
        <w:rPr>
          <w:rFonts w:ascii="Angsana New" w:eastAsia="SimSun" w:hAnsi="Angsana New" w:hint="cs"/>
          <w:szCs w:val="28"/>
          <w:cs/>
          <w:lang w:val="en-US"/>
        </w:rPr>
        <w:t>ไทย แคปปิตอล คอร์ปอเรชั่น</w:t>
      </w:r>
      <w:r w:rsidR="004E23F1" w:rsidRPr="004E23F1">
        <w:rPr>
          <w:rFonts w:ascii="Angsana New" w:eastAsia="SimSun" w:hAnsi="Angsana New"/>
          <w:szCs w:val="28"/>
          <w:cs/>
          <w:lang w:val="en-US"/>
        </w:rPr>
        <w:t xml:space="preserve"> จำกัด </w:t>
      </w:r>
      <w:r w:rsidR="004E23F1" w:rsidRPr="004E23F1">
        <w:rPr>
          <w:rFonts w:ascii="Angsana New" w:eastAsia="SimSun" w:hAnsi="Angsana New" w:hint="cs"/>
          <w:szCs w:val="28"/>
          <w:cs/>
          <w:lang w:val="en-US"/>
        </w:rPr>
        <w:t>(มหาชน)</w:t>
      </w:r>
      <w:r w:rsidR="00F36107" w:rsidRPr="008D1AF2">
        <w:rPr>
          <w:rFonts w:ascii="Angsana New" w:eastAsia="SimSun" w:hAnsi="Angsana New"/>
          <w:szCs w:val="28"/>
          <w:cs/>
          <w:lang w:val="en-US"/>
        </w:rPr>
        <w:t xml:space="preserve"> </w:t>
      </w:r>
      <w:r w:rsidRPr="008D1AF2">
        <w:rPr>
          <w:rFonts w:ascii="Angsana New" w:eastAsia="SimSun" w:hAnsi="Angsana New"/>
          <w:szCs w:val="28"/>
          <w:cs/>
          <w:lang w:val="en-US"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8D1AF2">
        <w:rPr>
          <w:rFonts w:ascii="Angsana New" w:eastAsia="SimSun" w:hAnsi="Angsana New"/>
          <w:szCs w:val="28"/>
          <w:lang w:val="en-US"/>
        </w:rPr>
        <w:t xml:space="preserve">34 </w:t>
      </w:r>
      <w:r w:rsidRPr="008D1AF2">
        <w:rPr>
          <w:rFonts w:ascii="Angsana New" w:eastAsia="SimSun" w:hAnsi="Angsana New"/>
          <w:szCs w:val="28"/>
          <w:cs/>
          <w:lang w:val="en-US"/>
        </w:rPr>
        <w:t xml:space="preserve">เรื่อง </w:t>
      </w:r>
      <w:r w:rsidR="0068053B" w:rsidRPr="002D55CF">
        <w:rPr>
          <w:rFonts w:ascii="Angsana New" w:hAnsi="Angsana New" w:hint="cs"/>
          <w:szCs w:val="28"/>
          <w:cs/>
        </w:rPr>
        <w:t>การรายงานทางการเงินระหว่างกาล</w:t>
      </w:r>
      <w:r w:rsidRPr="008D1AF2">
        <w:rPr>
          <w:rFonts w:ascii="Angsana New" w:eastAsia="SimSun" w:hAnsi="Angsana New"/>
          <w:szCs w:val="28"/>
          <w:cs/>
          <w:lang w:val="en-US"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C50F5F" w:rsidRPr="008D1AF2" w:rsidRDefault="00C50F5F" w:rsidP="004E23F1">
      <w:pPr>
        <w:pStyle w:val="BodyTextIndent"/>
        <w:tabs>
          <w:tab w:val="clear" w:pos="540"/>
        </w:tabs>
        <w:spacing w:before="240" w:after="120"/>
        <w:ind w:right="51"/>
        <w:jc w:val="thaiDistribute"/>
        <w:rPr>
          <w:rFonts w:ascii="Angsana New" w:eastAsia="Angsana New" w:hAnsi="Angsana New"/>
          <w:b/>
          <w:bCs/>
          <w:spacing w:val="6"/>
          <w:szCs w:val="28"/>
          <w:cs/>
          <w:lang w:val="en-US"/>
        </w:rPr>
      </w:pPr>
      <w:r w:rsidRPr="008D1AF2">
        <w:rPr>
          <w:rFonts w:ascii="Angsana New" w:eastAsia="Angsana New" w:hAnsi="Angsana New"/>
          <w:b/>
          <w:bCs/>
          <w:spacing w:val="6"/>
          <w:szCs w:val="28"/>
          <w:cs/>
          <w:lang w:val="en-US"/>
        </w:rPr>
        <w:t>ขอบเขตการสอบทาน</w:t>
      </w:r>
    </w:p>
    <w:p w:rsidR="00596EFC" w:rsidRPr="00E204C3" w:rsidRDefault="00C50F5F" w:rsidP="004E23F1">
      <w:pPr>
        <w:pStyle w:val="BodyTextIndent"/>
        <w:tabs>
          <w:tab w:val="clear" w:pos="540"/>
        </w:tabs>
        <w:spacing w:before="240" w:after="120"/>
        <w:ind w:right="51"/>
        <w:jc w:val="thaiDistribute"/>
        <w:rPr>
          <w:rFonts w:ascii="Angsana New" w:eastAsia="SimSun" w:hAnsi="Angsana New"/>
          <w:szCs w:val="28"/>
          <w:lang w:val="en-US"/>
        </w:rPr>
      </w:pPr>
      <w:r w:rsidRPr="008D1AF2">
        <w:rPr>
          <w:rFonts w:ascii="Angsana New" w:eastAsia="SimSun" w:hAnsi="Angsana New"/>
          <w:szCs w:val="28"/>
          <w:cs/>
          <w:lang w:val="en-US"/>
        </w:rPr>
        <w:t xml:space="preserve">ข้าพเจ้าได้ปฏิบัติงานสอบทานตามมาตรฐานงานสอบทาน รหัส </w:t>
      </w:r>
      <w:r w:rsidRPr="008D1AF2">
        <w:rPr>
          <w:rFonts w:ascii="Angsana New" w:eastAsia="SimSun" w:hAnsi="Angsana New"/>
          <w:szCs w:val="28"/>
          <w:lang w:val="en-US"/>
        </w:rPr>
        <w:t>2410</w:t>
      </w:r>
      <w:r w:rsidRPr="008D1AF2">
        <w:rPr>
          <w:rFonts w:ascii="Angsana New" w:eastAsia="SimSun" w:hAnsi="Angsana New"/>
          <w:szCs w:val="28"/>
          <w:cs/>
          <w:lang w:val="en-US"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 ซึ่งอาจพบได้จากการตรวจสอบ ดังนั้น</w:t>
      </w:r>
      <w:r w:rsidR="002935ED" w:rsidRPr="008D1AF2">
        <w:rPr>
          <w:rFonts w:ascii="Angsana New" w:eastAsia="SimSun" w:hAnsi="Angsana New"/>
          <w:szCs w:val="28"/>
          <w:cs/>
          <w:lang w:val="en-US"/>
        </w:rPr>
        <w:t xml:space="preserve"> </w:t>
      </w:r>
      <w:r w:rsidRPr="008D1AF2">
        <w:rPr>
          <w:rFonts w:ascii="Angsana New" w:eastAsia="SimSun" w:hAnsi="Angsana New"/>
          <w:szCs w:val="28"/>
          <w:cs/>
          <w:lang w:val="en-US"/>
        </w:rPr>
        <w:t>ข้าพเจ้าจึงไม่แสดงความเห็นต่อข้อมูล</w:t>
      </w:r>
      <w:r w:rsidR="00E52B30" w:rsidRPr="008D1AF2">
        <w:rPr>
          <w:rFonts w:ascii="Angsana New" w:eastAsia="SimSun" w:hAnsi="Angsana New"/>
          <w:szCs w:val="28"/>
          <w:cs/>
          <w:lang w:val="en-US"/>
        </w:rPr>
        <w:t>ทางการเงินระหว่างกาลที่สอบทาน</w:t>
      </w:r>
      <w:bookmarkStart w:id="1" w:name="OLE_LINK1"/>
      <w:bookmarkStart w:id="2" w:name="OLE_LINK2"/>
    </w:p>
    <w:p w:rsidR="008703CA" w:rsidRPr="008703CA" w:rsidRDefault="008703CA" w:rsidP="004E23F1">
      <w:pPr>
        <w:pStyle w:val="BodyTextIndent"/>
        <w:tabs>
          <w:tab w:val="clear" w:pos="540"/>
        </w:tabs>
        <w:spacing w:before="240" w:after="120"/>
        <w:ind w:right="51"/>
        <w:jc w:val="thaiDistribute"/>
        <w:rPr>
          <w:rFonts w:ascii="Angsana New" w:eastAsia="Angsana New" w:hAnsi="Angsana New"/>
          <w:b/>
          <w:bCs/>
          <w:spacing w:val="6"/>
          <w:szCs w:val="28"/>
          <w:lang w:val="en-US"/>
        </w:rPr>
      </w:pPr>
      <w:r w:rsidRPr="008703CA">
        <w:rPr>
          <w:rFonts w:ascii="Angsana New" w:eastAsia="Angsana New" w:hAnsi="Angsana New" w:hint="cs"/>
          <w:b/>
          <w:bCs/>
          <w:spacing w:val="6"/>
          <w:szCs w:val="28"/>
          <w:cs/>
          <w:lang w:val="en-US"/>
        </w:rPr>
        <w:t>ข้อสรุป</w:t>
      </w:r>
    </w:p>
    <w:p w:rsidR="00977FF5" w:rsidRDefault="00933EA3" w:rsidP="00977FF5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Cs w:val="28"/>
          <w:cs/>
        </w:rPr>
      </w:pPr>
      <w:r>
        <w:rPr>
          <w:rFonts w:ascii="Angsana New" w:eastAsia="SimSun" w:hAnsi="Angsana New" w:hint="cs"/>
          <w:szCs w:val="28"/>
          <w:cs/>
          <w:lang w:val="en-US"/>
        </w:rPr>
        <w:t>ข้</w:t>
      </w:r>
      <w:r w:rsidR="008703CA" w:rsidRPr="00556DEB">
        <w:rPr>
          <w:rFonts w:ascii="Angsana New" w:eastAsia="SimSun" w:hAnsi="Angsana New"/>
          <w:szCs w:val="28"/>
          <w:cs/>
          <w:lang w:val="en-US"/>
        </w:rPr>
        <w:t>าพเจ้าไม่พบสิ่งที่เป็นเหตุให้เชื่อว่า</w:t>
      </w:r>
      <w:r w:rsidR="008703CA" w:rsidRPr="00556DEB">
        <w:rPr>
          <w:rFonts w:ascii="Angsana New" w:eastAsia="SimSun" w:hAnsi="Angsana New" w:hint="cs"/>
          <w:szCs w:val="28"/>
          <w:cs/>
          <w:lang w:val="en-US"/>
        </w:rPr>
        <w:t xml:space="preserve">ข้อมูลทางการเงินระหว่างกาลดังกล่าวไม่ได้จัดทำขึ้นตามมาตรฐานการบัญชี ฉบับที่ </w:t>
      </w:r>
      <w:r w:rsidR="008703CA" w:rsidRPr="00556DEB">
        <w:rPr>
          <w:rFonts w:ascii="Angsana New" w:eastAsia="SimSun" w:hAnsi="Angsana New"/>
          <w:szCs w:val="28"/>
          <w:lang w:val="en-US"/>
        </w:rPr>
        <w:t>34</w:t>
      </w:r>
      <w:r w:rsidR="008703CA" w:rsidRPr="00556DEB">
        <w:rPr>
          <w:rFonts w:ascii="Angsana New" w:eastAsia="SimSun" w:hAnsi="Angsana New" w:hint="cs"/>
          <w:szCs w:val="28"/>
          <w:cs/>
          <w:lang w:val="en-US"/>
        </w:rPr>
        <w:t xml:space="preserve"> </w:t>
      </w:r>
      <w:r w:rsidR="00091568">
        <w:rPr>
          <w:rFonts w:ascii="Angsana New" w:eastAsia="SimSun" w:hAnsi="Angsana New" w:hint="cs"/>
          <w:szCs w:val="28"/>
          <w:cs/>
          <w:lang w:val="en-US"/>
        </w:rPr>
        <w:t xml:space="preserve">      </w:t>
      </w:r>
      <w:r w:rsidR="008703CA" w:rsidRPr="00556DEB">
        <w:rPr>
          <w:rFonts w:ascii="Angsana New" w:eastAsia="SimSun" w:hAnsi="Angsana New" w:hint="cs"/>
          <w:szCs w:val="28"/>
          <w:cs/>
          <w:lang w:val="en-US"/>
        </w:rPr>
        <w:t xml:space="preserve">เรื่อง </w:t>
      </w:r>
      <w:r w:rsidR="0068053B" w:rsidRPr="002D55CF">
        <w:rPr>
          <w:rFonts w:ascii="Angsana New" w:hAnsi="Angsana New" w:hint="cs"/>
          <w:szCs w:val="28"/>
          <w:cs/>
        </w:rPr>
        <w:t>การรายงานทางการเงินระหว่างกาล</w:t>
      </w:r>
      <w:r w:rsidR="008703CA" w:rsidRPr="00556DEB">
        <w:rPr>
          <w:rFonts w:ascii="Angsana New" w:eastAsia="SimSun" w:hAnsi="Angsana New" w:hint="cs"/>
          <w:szCs w:val="28"/>
          <w:cs/>
          <w:lang w:val="en-US"/>
        </w:rPr>
        <w:t xml:space="preserve"> ในสาระสำคัญจากการสอบทานของข้าพเจ้า</w:t>
      </w:r>
    </w:p>
    <w:p w:rsidR="00977FF5" w:rsidRPr="00F60B5E" w:rsidRDefault="00977FF5" w:rsidP="00977FF5">
      <w:pPr>
        <w:spacing w:before="100" w:after="100"/>
        <w:jc w:val="thaiDistribute"/>
        <w:rPr>
          <w:rFonts w:ascii="Angsana New" w:eastAsia="Angsana New" w:hAnsi="Angsana New" w:cs="Angsana New"/>
          <w:b/>
          <w:bCs/>
          <w:sz w:val="28"/>
          <w:szCs w:val="28"/>
        </w:rPr>
      </w:pPr>
      <w:r w:rsidRPr="00F60B5E">
        <w:rPr>
          <w:rFonts w:ascii="Angsana New" w:eastAsia="Angsana New" w:hAnsi="Angsana New" w:cs="Angsana New"/>
          <w:b/>
          <w:bCs/>
          <w:sz w:val="28"/>
          <w:szCs w:val="28"/>
          <w:cs/>
          <w:lang w:bidi="th-TH"/>
        </w:rPr>
        <w:t>ข้อมูลและเหตุการณ์ที่เน้น</w:t>
      </w:r>
    </w:p>
    <w:p w:rsidR="00977FF5" w:rsidRPr="00977FF5" w:rsidRDefault="00977FF5" w:rsidP="00977FF5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Cs w:val="28"/>
          <w:cs/>
        </w:rPr>
      </w:pPr>
      <w:r w:rsidRPr="00091568">
        <w:rPr>
          <w:rFonts w:ascii="Angsana New" w:eastAsia="Angsana New" w:hAnsi="Angsana New"/>
          <w:szCs w:val="28"/>
          <w:cs/>
        </w:rPr>
        <w:t>ข้าพเจ้าขอให้สังเกตหมายเหตุประกอบงบการเงินระหว่างกาลข้อ 2</w:t>
      </w:r>
      <w:r w:rsidRPr="00091568">
        <w:rPr>
          <w:rFonts w:ascii="Angsana New" w:eastAsia="Angsana New" w:hAnsi="Angsana New" w:hint="cs"/>
          <w:szCs w:val="28"/>
          <w:cs/>
        </w:rPr>
        <w:t xml:space="preserve"> </w:t>
      </w:r>
      <w:r w:rsidRPr="00091568">
        <w:rPr>
          <w:rFonts w:ascii="Angsana New" w:eastAsia="Angsana New" w:hAnsi="Angsana New"/>
          <w:szCs w:val="28"/>
          <w:cs/>
        </w:rPr>
        <w:t>กลุ่มบริษัท</w:t>
      </w:r>
      <w:r w:rsidRPr="00091568">
        <w:rPr>
          <w:rFonts w:ascii="Angsana New" w:eastAsia="Angsana New" w:hAnsi="Angsana New" w:hint="cs"/>
          <w:szCs w:val="28"/>
          <w:cs/>
        </w:rPr>
        <w:t xml:space="preserve">นำมาตรฐานการายงานทางการเงินกลุ่มเครื่องมือทางการเงินและมาตรฐานการรายงานทางการเงิน ฉบับที่ </w:t>
      </w:r>
      <w:r w:rsidRPr="00091568">
        <w:rPr>
          <w:rFonts w:ascii="Angsana New" w:eastAsia="Angsana New" w:hAnsi="Angsana New"/>
          <w:szCs w:val="28"/>
          <w:lang w:val="en-US"/>
        </w:rPr>
        <w:t xml:space="preserve">16 </w:t>
      </w:r>
      <w:r w:rsidRPr="00091568">
        <w:rPr>
          <w:rFonts w:ascii="Angsana New" w:eastAsia="Angsana New" w:hAnsi="Angsana New" w:hint="cs"/>
          <w:szCs w:val="28"/>
          <w:cs/>
          <w:lang w:val="en-US"/>
        </w:rPr>
        <w:t>เรื่อง</w:t>
      </w:r>
      <w:r w:rsidRPr="00091568">
        <w:rPr>
          <w:rFonts w:ascii="Angsana New" w:eastAsia="Angsana New" w:hAnsi="Angsana New"/>
          <w:szCs w:val="28"/>
          <w:lang w:val="en-US"/>
        </w:rPr>
        <w:t xml:space="preserve"> </w:t>
      </w:r>
      <w:r w:rsidRPr="00091568">
        <w:rPr>
          <w:rFonts w:ascii="Angsana New" w:eastAsia="Angsana New" w:hAnsi="Angsana New" w:hint="cs"/>
          <w:szCs w:val="28"/>
          <w:cs/>
          <w:lang w:val="en-US"/>
        </w:rPr>
        <w:t xml:space="preserve">สัญญาเช่า มาถือปฏิบัติตั้งแต่วันที่ </w:t>
      </w:r>
      <w:r w:rsidRPr="00091568">
        <w:rPr>
          <w:rFonts w:ascii="Angsana New" w:eastAsia="Angsana New" w:hAnsi="Angsana New"/>
          <w:szCs w:val="28"/>
          <w:lang w:val="en-US"/>
        </w:rPr>
        <w:t xml:space="preserve">1 </w:t>
      </w:r>
      <w:r w:rsidRPr="00091568">
        <w:rPr>
          <w:rFonts w:ascii="Angsana New" w:eastAsia="Angsana New" w:hAnsi="Angsana New" w:hint="cs"/>
          <w:szCs w:val="28"/>
          <w:cs/>
          <w:lang w:val="en-US"/>
        </w:rPr>
        <w:t xml:space="preserve">มกราคม </w:t>
      </w:r>
      <w:r w:rsidRPr="00091568">
        <w:rPr>
          <w:rFonts w:ascii="Angsana New" w:eastAsia="Angsana New" w:hAnsi="Angsana New"/>
          <w:szCs w:val="28"/>
          <w:lang w:val="en-US"/>
        </w:rPr>
        <w:t>2563</w:t>
      </w:r>
      <w:r w:rsidRPr="00091568">
        <w:rPr>
          <w:rFonts w:ascii="Angsana New" w:eastAsia="Angsana New" w:hAnsi="Angsana New" w:hint="cs"/>
          <w:szCs w:val="28"/>
          <w:cs/>
          <w:lang w:val="en-US"/>
        </w:rPr>
        <w:t xml:space="preserve"> โดย</w:t>
      </w:r>
      <w:r w:rsidRPr="00091568">
        <w:rPr>
          <w:rFonts w:ascii="Angsana New" w:eastAsia="Angsana New" w:hAnsi="Angsana New"/>
          <w:szCs w:val="28"/>
          <w:cs/>
        </w:rPr>
        <w:t>กลุ่มบริษัท</w:t>
      </w:r>
      <w:r w:rsidR="00091568">
        <w:rPr>
          <w:rFonts w:ascii="Angsana New" w:eastAsia="Angsana New" w:hAnsi="Angsana New" w:hint="cs"/>
          <w:szCs w:val="28"/>
          <w:cs/>
        </w:rPr>
        <w:t>ใช้</w:t>
      </w:r>
      <w:r w:rsidRPr="00091568">
        <w:rPr>
          <w:rFonts w:ascii="Angsana New" w:eastAsia="Angsana New" w:hAnsi="Angsana New" w:hint="cs"/>
          <w:szCs w:val="28"/>
          <w:cs/>
        </w:rPr>
        <w:t>วิธีรับรู้ผลกระทบสะสมจากการนำมาตรฐานการรายงานทางการเงินกลุ่มนี้มาถือปฏิบัติเป็นครั้งแรกโดยปรับปรุงกับกำไรสะสมต้นงวดของงวดปัจจุบัน</w:t>
      </w:r>
    </w:p>
    <w:p w:rsidR="00977FF5" w:rsidRDefault="00977FF5" w:rsidP="00977FF5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Cs w:val="28"/>
          <w:cs/>
        </w:rPr>
      </w:pPr>
    </w:p>
    <w:p w:rsidR="00977FF5" w:rsidRPr="00B63A58" w:rsidRDefault="00977FF5" w:rsidP="00977FF5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Cs w:val="28"/>
          <w:lang w:val="en-GB"/>
        </w:rPr>
      </w:pPr>
    </w:p>
    <w:p w:rsidR="00B63A58" w:rsidRPr="00B63A58" w:rsidRDefault="00B63A58" w:rsidP="00B63A58">
      <w:pPr>
        <w:tabs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 w:cs="Angsana New"/>
          <w:sz w:val="28"/>
          <w:szCs w:val="28"/>
          <w:cs/>
          <w:lang w:val="th-TH" w:bidi="th-TH"/>
        </w:rPr>
      </w:pPr>
      <w:r w:rsidRPr="00B63A58">
        <w:rPr>
          <w:rFonts w:ascii="Angsana New" w:eastAsia="Angsana New" w:hAnsi="Angsana New" w:cs="Angsana New"/>
          <w:sz w:val="28"/>
          <w:szCs w:val="28"/>
          <w:cs/>
          <w:lang w:val="th-TH" w:bidi="th-TH"/>
        </w:rPr>
        <w:lastRenderedPageBreak/>
        <w:t xml:space="preserve">ข้าพเจ้าขอให้สังเกตหมายเหตุประกอบงบการเงินระหว่างกาลข้อ </w:t>
      </w:r>
      <w:r w:rsidRPr="00B63A58">
        <w:rPr>
          <w:rFonts w:ascii="Angsana New" w:eastAsia="Angsana New" w:hAnsi="Angsana New" w:cs="Angsana New"/>
          <w:sz w:val="28"/>
          <w:szCs w:val="28"/>
          <w:lang w:bidi="th-TH"/>
        </w:rPr>
        <w:t>2</w:t>
      </w:r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 xml:space="preserve"> </w:t>
      </w:r>
      <w:r w:rsidRPr="00B63A58">
        <w:rPr>
          <w:rFonts w:ascii="Angsana New" w:eastAsia="Angsana New" w:hAnsi="Angsana New" w:cs="Angsana New"/>
          <w:sz w:val="28"/>
          <w:szCs w:val="28"/>
          <w:cs/>
          <w:lang w:val="th-TH" w:bidi="th-TH"/>
        </w:rPr>
        <w:t>กลุ่มบริษัท</w:t>
      </w:r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 xml:space="preserve">จัดทำข้อมูลทางการเงินระหว่างกาลสำหรับไตรมาส </w:t>
      </w:r>
      <w:r>
        <w:rPr>
          <w:rFonts w:ascii="Angsana New" w:eastAsia="Angsana New" w:hAnsi="Angsana New" w:cs="Angsana New"/>
          <w:sz w:val="28"/>
          <w:szCs w:val="28"/>
          <w:lang w:bidi="th-TH"/>
        </w:rPr>
        <w:t>1</w:t>
      </w:r>
      <w:r w:rsidRPr="00B63A58">
        <w:rPr>
          <w:rFonts w:ascii="Angsana New" w:eastAsia="Angsana New" w:hAnsi="Angsana New" w:cs="Angsana New"/>
          <w:sz w:val="28"/>
          <w:szCs w:val="28"/>
          <w:lang w:bidi="th-TH"/>
        </w:rPr>
        <w:t xml:space="preserve"> </w:t>
      </w:r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 xml:space="preserve">สิ้นสุดวันที่ </w:t>
      </w:r>
      <w:r>
        <w:rPr>
          <w:rFonts w:ascii="Angsana New" w:eastAsia="Angsana New" w:hAnsi="Angsana New" w:cs="Angsana New"/>
          <w:sz w:val="28"/>
          <w:szCs w:val="28"/>
          <w:lang w:bidi="th-TH"/>
        </w:rPr>
        <w:t>31</w:t>
      </w:r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 xml:space="preserve"> มีนาคม </w:t>
      </w:r>
      <w:r>
        <w:rPr>
          <w:rFonts w:ascii="Angsana New" w:eastAsia="Angsana New" w:hAnsi="Angsana New" w:cs="Angsana New"/>
          <w:sz w:val="28"/>
          <w:szCs w:val="28"/>
          <w:lang w:bidi="th-TH"/>
        </w:rPr>
        <w:t>2563</w:t>
      </w:r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 xml:space="preserve"> โดยถือปฏิบัติตามแนวปฏิบัติทางการบัญชี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</w:t>
      </w:r>
      <w:proofErr w:type="spellStart"/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>ไวรัส</w:t>
      </w:r>
      <w:proofErr w:type="spellEnd"/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 xml:space="preserve">โคโรนา </w:t>
      </w:r>
      <w:r w:rsidRPr="00B63A58">
        <w:rPr>
          <w:rFonts w:ascii="Angsana New" w:eastAsia="Angsana New" w:hAnsi="Angsana New" w:cs="Angsana New"/>
          <w:sz w:val="28"/>
          <w:szCs w:val="28"/>
          <w:cs/>
          <w:lang w:val="th-TH" w:bidi="th-TH"/>
        </w:rPr>
        <w:t>2019</w:t>
      </w:r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 xml:space="preserve"> ซึ่งออกประกาศโดยสภาวิชาชีพบัญชี </w:t>
      </w:r>
    </w:p>
    <w:p w:rsidR="00B63A58" w:rsidRPr="00B63A58" w:rsidRDefault="00B63A58" w:rsidP="00B63A58">
      <w:pPr>
        <w:tabs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 w:cs="Angsana New"/>
          <w:sz w:val="28"/>
          <w:szCs w:val="28"/>
          <w:lang w:val="en-GB" w:bidi="th-TH"/>
        </w:rPr>
      </w:pPr>
      <w:r w:rsidRPr="00B63A58">
        <w:rPr>
          <w:rFonts w:ascii="Angsana New" w:eastAsia="Angsana New" w:hAnsi="Angsana New" w:cs="Angsana New" w:hint="cs"/>
          <w:sz w:val="28"/>
          <w:szCs w:val="28"/>
          <w:cs/>
          <w:lang w:val="th-TH" w:bidi="th-TH"/>
        </w:rPr>
        <w:t>ทั้งนี้ การให้ข้อสรุปอย่างไม่มีเงื่อนไขของข้าพเจ้าต่อข้อมูลทางการเงินระหว่างกาล มิได้เกี่ยวข้องกับเรื่องที่ข้าพเจ้าขอให้สังเกตข้างต้น</w:t>
      </w:r>
    </w:p>
    <w:p w:rsidR="00977FF5" w:rsidRPr="00091568" w:rsidRDefault="00977FF5" w:rsidP="00977FF5">
      <w:pPr>
        <w:spacing w:before="100" w:after="100"/>
        <w:jc w:val="thaiDistribute"/>
        <w:rPr>
          <w:rFonts w:ascii="Angsana New" w:eastAsia="Angsana New" w:hAnsi="Angsana New" w:cs="Angsana New"/>
          <w:b/>
          <w:bCs/>
          <w:sz w:val="28"/>
          <w:szCs w:val="28"/>
        </w:rPr>
      </w:pPr>
      <w:r w:rsidRPr="00091568">
        <w:rPr>
          <w:rFonts w:ascii="Angsana New" w:eastAsia="Angsana New" w:hAnsi="Angsana New" w:cs="Angsana New"/>
          <w:b/>
          <w:bCs/>
          <w:sz w:val="28"/>
          <w:szCs w:val="28"/>
          <w:cs/>
          <w:lang w:bidi="th-TH"/>
        </w:rPr>
        <w:t>เรื่องอื่น</w:t>
      </w:r>
    </w:p>
    <w:p w:rsidR="00977FF5" w:rsidRPr="00091568" w:rsidRDefault="00977FF5" w:rsidP="00977FF5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b/>
          <w:bCs/>
          <w:szCs w:val="28"/>
          <w:cs/>
        </w:rPr>
      </w:pPr>
      <w:r w:rsidRPr="00091568">
        <w:rPr>
          <w:rFonts w:ascii="Angsana New" w:eastAsia="Angsana New" w:hAnsi="Angsana New"/>
          <w:szCs w:val="28"/>
          <w:cs/>
        </w:rPr>
        <w:t xml:space="preserve">บริษัทเลื่อนการจัดประชุมสามัญผู้ถือหุ้นประจำปี </w:t>
      </w:r>
      <w:r w:rsidRPr="00091568">
        <w:rPr>
          <w:rFonts w:ascii="Angsana New" w:eastAsia="Angsana New" w:hAnsi="Angsana New"/>
          <w:szCs w:val="28"/>
          <w:lang w:val="en-US"/>
        </w:rPr>
        <w:t xml:space="preserve">2563 </w:t>
      </w:r>
      <w:r w:rsidRPr="00091568">
        <w:rPr>
          <w:rFonts w:ascii="Angsana New" w:eastAsia="Angsana New" w:hAnsi="Angsana New"/>
          <w:szCs w:val="28"/>
          <w:cs/>
          <w:lang w:val="en-US"/>
        </w:rPr>
        <w:t>เนื่องจาก</w:t>
      </w:r>
      <w:r w:rsidRPr="00091568">
        <w:rPr>
          <w:rFonts w:ascii="Angsana New" w:eastAsia="Angsana New" w:hAnsi="Angsana New"/>
          <w:szCs w:val="28"/>
          <w:cs/>
        </w:rPr>
        <w:t>สถานการณ์การแพร่ระบาดของโรคติดเชื้อไวรัส โคโรนา 2019 ทำให้ยังไม่มีมติที่ประชุมผู้ถือหุ้นของบริษัทแต่งตั้งผู้สอบบัญชีของกลุ่มบริษัทสำหรับปี 2563 ทั้งนี้ คณะกรรมการบริษัทมีมติอนุมัติให้นำเสนอต่อที่ประชุมสามัญผู้ถือหุ้นของบริษัทให้แต่งตั้งข้าพเจ้าเป็นผู้สอบบัญชีของกลุ่มบริษัท</w:t>
      </w:r>
    </w:p>
    <w:p w:rsidR="00977FF5" w:rsidRPr="005E76AC" w:rsidRDefault="00977FF5" w:rsidP="00977FF5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Cs w:val="28"/>
          <w:cs/>
        </w:rPr>
      </w:pPr>
      <w:r w:rsidRPr="00091568">
        <w:rPr>
          <w:rFonts w:ascii="Angsana New" w:eastAsia="Angsana New" w:hAnsi="Angsana New"/>
          <w:szCs w:val="28"/>
          <w:cs/>
        </w:rPr>
        <w:t>ข้าพเจ้าปฏิบัติงานสอบทานข้อมูลทางการเงินระหว่างกาลสำหรับไตรมาส 1 ปี 2563 ตามประกาศของคณะกรรมการกำกับตลาดทุน (ก.</w:t>
      </w:r>
      <w:proofErr w:type="spellStart"/>
      <w:r w:rsidRPr="00091568">
        <w:rPr>
          <w:rFonts w:ascii="Angsana New" w:eastAsia="Angsana New" w:hAnsi="Angsana New"/>
          <w:szCs w:val="28"/>
          <w:cs/>
        </w:rPr>
        <w:t>ต.ท</w:t>
      </w:r>
      <w:proofErr w:type="spellEnd"/>
      <w:r w:rsidRPr="00091568">
        <w:rPr>
          <w:rFonts w:ascii="Angsana New" w:eastAsia="Angsana New" w:hAnsi="Angsana New"/>
          <w:szCs w:val="28"/>
          <w:cs/>
        </w:rPr>
        <w:t>.) ฉบับที่ ทจ. 28/2563 ลงวันที่ 27 มีนาคม 2563</w:t>
      </w:r>
    </w:p>
    <w:p w:rsidR="00977FF5" w:rsidRPr="00A6006D" w:rsidRDefault="00977FF5" w:rsidP="00977FF5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cs/>
          <w:lang w:val="en-US"/>
        </w:rPr>
      </w:pPr>
    </w:p>
    <w:p w:rsidR="00C730E8" w:rsidRDefault="00C730E8" w:rsidP="00C526FF">
      <w:pPr>
        <w:pStyle w:val="BodyTextIndent"/>
        <w:tabs>
          <w:tab w:val="clear" w:pos="540"/>
        </w:tabs>
        <w:spacing w:before="240" w:after="240"/>
        <w:ind w:right="51"/>
        <w:jc w:val="thaiDistribute"/>
        <w:rPr>
          <w:rFonts w:ascii="Angsana New" w:hAnsi="Angsana New"/>
          <w:szCs w:val="28"/>
          <w:cs/>
        </w:rPr>
      </w:pPr>
    </w:p>
    <w:p w:rsidR="001928F0" w:rsidRPr="000517C3" w:rsidRDefault="001928F0" w:rsidP="00C526FF">
      <w:pPr>
        <w:pStyle w:val="BodyTextIndent"/>
        <w:tabs>
          <w:tab w:val="clear" w:pos="540"/>
        </w:tabs>
        <w:spacing w:before="240" w:after="120"/>
        <w:ind w:right="51"/>
        <w:jc w:val="thaiDistribute"/>
        <w:rPr>
          <w:rFonts w:ascii="Angsana New" w:hAnsi="Angsana New"/>
          <w:szCs w:val="28"/>
          <w:lang w:val="en-US"/>
        </w:rPr>
      </w:pPr>
    </w:p>
    <w:bookmarkEnd w:id="1"/>
    <w:bookmarkEnd w:id="2"/>
    <w:p w:rsidR="00D04628" w:rsidRPr="000517C3" w:rsidRDefault="0068053B" w:rsidP="0068053B">
      <w:pPr>
        <w:tabs>
          <w:tab w:val="left" w:pos="6237"/>
        </w:tabs>
        <w:spacing w:before="16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ab/>
      </w:r>
      <w:r w:rsidR="00D04628" w:rsidRPr="000517C3">
        <w:rPr>
          <w:rFonts w:ascii="Angsana New" w:hAnsi="Angsana New" w:cs="Angsana New"/>
          <w:sz w:val="28"/>
          <w:szCs w:val="28"/>
          <w:rtl/>
          <w:cs/>
        </w:rPr>
        <w:t>(</w:t>
      </w:r>
      <w:r w:rsidR="00146164" w:rsidRPr="00E94EAD">
        <w:rPr>
          <w:rFonts w:ascii="Angsana New" w:hAnsi="Angsana New" w:cs="Angsana New"/>
          <w:sz w:val="28"/>
          <w:szCs w:val="28"/>
          <w:cs/>
          <w:lang w:bidi="th-TH"/>
        </w:rPr>
        <w:t>นาย</w:t>
      </w:r>
      <w:r w:rsidR="004E23F1">
        <w:rPr>
          <w:rFonts w:ascii="Angsana New" w:hAnsi="Angsana New" w:cs="Angsana New" w:hint="cs"/>
          <w:sz w:val="28"/>
          <w:szCs w:val="28"/>
          <w:cs/>
          <w:lang w:bidi="th-TH"/>
        </w:rPr>
        <w:t>ไกรสิทธิ์</w:t>
      </w:r>
      <w:r w:rsidR="00146164" w:rsidRPr="00E94EAD">
        <w:rPr>
          <w:rFonts w:ascii="Angsana New" w:hAnsi="Angsana New" w:cs="Angsana New"/>
          <w:sz w:val="28"/>
          <w:szCs w:val="28"/>
          <w:rtl/>
          <w:cs/>
        </w:rPr>
        <w:t xml:space="preserve"> </w:t>
      </w:r>
      <w:r w:rsidR="004E23F1">
        <w:rPr>
          <w:rFonts w:ascii="Angsana New" w:hAnsi="Angsana New" w:cs="Angsana New" w:hint="cs"/>
          <w:sz w:val="28"/>
          <w:szCs w:val="28"/>
          <w:cs/>
          <w:lang w:bidi="th-TH"/>
        </w:rPr>
        <w:t>ศิลปมงคลกุล</w:t>
      </w:r>
      <w:r w:rsidR="00D04628" w:rsidRPr="000517C3">
        <w:rPr>
          <w:rFonts w:ascii="Angsana New" w:hAnsi="Angsana New" w:cs="Angsana New"/>
          <w:sz w:val="28"/>
          <w:szCs w:val="28"/>
          <w:rtl/>
          <w:cs/>
        </w:rPr>
        <w:t xml:space="preserve">) </w:t>
      </w:r>
    </w:p>
    <w:p w:rsidR="00D04628" w:rsidRPr="000517C3" w:rsidRDefault="0068053B" w:rsidP="0068053B">
      <w:pPr>
        <w:tabs>
          <w:tab w:val="left" w:pos="6237"/>
        </w:tabs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ab/>
      </w:r>
      <w:r w:rsidR="00D04628" w:rsidRPr="000517C3">
        <w:rPr>
          <w:rFonts w:ascii="Angsana New" w:hAnsi="Angsana New" w:cs="Angsana New"/>
          <w:sz w:val="28"/>
          <w:szCs w:val="28"/>
          <w:cs/>
          <w:lang w:bidi="th-TH"/>
        </w:rPr>
        <w:t xml:space="preserve">ผู้สอบบัญชีรับอนุญาต เลขทะเบียน </w:t>
      </w:r>
      <w:r w:rsidR="00D22FB3">
        <w:rPr>
          <w:rFonts w:ascii="Angsana New" w:hAnsi="Angsana New" w:cs="Angsana New"/>
          <w:sz w:val="28"/>
          <w:szCs w:val="28"/>
          <w:lang w:bidi="th-TH"/>
        </w:rPr>
        <w:t>9429</w:t>
      </w:r>
    </w:p>
    <w:p w:rsidR="00D04628" w:rsidRPr="00596EFC" w:rsidRDefault="00D04628" w:rsidP="00D04628">
      <w:pPr>
        <w:pStyle w:val="BodyTextIndent"/>
        <w:tabs>
          <w:tab w:val="left" w:pos="1980"/>
        </w:tabs>
        <w:ind w:right="0"/>
        <w:rPr>
          <w:rFonts w:ascii="Angsana New" w:hAnsi="Angsana New"/>
          <w:sz w:val="16"/>
          <w:szCs w:val="16"/>
          <w:lang w:val="en-US"/>
        </w:rPr>
      </w:pP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lang w:val="en-US"/>
        </w:rPr>
        <w:tab/>
      </w:r>
      <w:r w:rsidRPr="000517C3">
        <w:rPr>
          <w:rFonts w:ascii="Angsana New" w:hAnsi="Angsana New"/>
          <w:szCs w:val="28"/>
          <w:cs/>
        </w:rPr>
        <w:t xml:space="preserve"> </w:t>
      </w:r>
    </w:p>
    <w:p w:rsidR="00C526FF" w:rsidRDefault="0068053B" w:rsidP="0068053B">
      <w:pPr>
        <w:tabs>
          <w:tab w:val="left" w:pos="6237"/>
        </w:tabs>
        <w:spacing w:before="160"/>
        <w:rPr>
          <w:rFonts w:ascii="Angsana New" w:hAnsi="Angsana New" w:cs="Angsana New"/>
          <w:sz w:val="28"/>
          <w:szCs w:val="28"/>
          <w:lang w:bidi="th-TH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ab/>
      </w:r>
      <w:r w:rsidR="009F0B27" w:rsidRPr="000517C3">
        <w:rPr>
          <w:rFonts w:ascii="Angsana New" w:hAnsi="Angsana New" w:cs="Angsana New"/>
          <w:sz w:val="28"/>
          <w:szCs w:val="28"/>
          <w:cs/>
          <w:lang w:bidi="th-TH"/>
        </w:rPr>
        <w:t xml:space="preserve">บริษัท </w:t>
      </w:r>
      <w:r w:rsidRPr="0068053B">
        <w:rPr>
          <w:rFonts w:ascii="Angsana New" w:hAnsi="Angsana New" w:cs="Angsana New" w:hint="cs"/>
          <w:sz w:val="28"/>
          <w:szCs w:val="28"/>
          <w:cs/>
          <w:lang w:bidi="th-TH"/>
        </w:rPr>
        <w:t>สยาม</w:t>
      </w:r>
      <w:r w:rsidRPr="0068053B">
        <w:rPr>
          <w:rFonts w:ascii="Angsana New" w:hAnsi="Angsana New" w:cs="Angsana New"/>
          <w:sz w:val="28"/>
          <w:szCs w:val="28"/>
          <w:cs/>
          <w:lang w:bidi="th-TH"/>
        </w:rPr>
        <w:t xml:space="preserve"> </w:t>
      </w:r>
      <w:r w:rsidRPr="0068053B">
        <w:rPr>
          <w:rFonts w:ascii="Angsana New" w:hAnsi="Angsana New" w:cs="Angsana New" w:hint="cs"/>
          <w:sz w:val="28"/>
          <w:szCs w:val="28"/>
          <w:cs/>
          <w:lang w:bidi="th-TH"/>
        </w:rPr>
        <w:t>ทรูธ</w:t>
      </w:r>
      <w:r w:rsidRPr="0068053B">
        <w:rPr>
          <w:rFonts w:ascii="Angsana New" w:hAnsi="Angsana New" w:cs="Angsana New"/>
          <w:sz w:val="28"/>
          <w:szCs w:val="28"/>
          <w:cs/>
          <w:lang w:bidi="th-TH"/>
        </w:rPr>
        <w:t xml:space="preserve"> </w:t>
      </w:r>
      <w:r w:rsidRPr="0068053B">
        <w:rPr>
          <w:rFonts w:ascii="Angsana New" w:hAnsi="Angsana New" w:cs="Angsana New" w:hint="cs"/>
          <w:sz w:val="28"/>
          <w:szCs w:val="28"/>
          <w:cs/>
          <w:lang w:bidi="th-TH"/>
        </w:rPr>
        <w:t>สอบบัญชี</w:t>
      </w:r>
      <w:r w:rsidR="00D04628" w:rsidRPr="000517C3">
        <w:rPr>
          <w:rFonts w:ascii="Angsana New" w:eastAsia="Times New Roman" w:hAnsi="Angsana New" w:cs="Angsana New"/>
          <w:sz w:val="28"/>
          <w:szCs w:val="28"/>
        </w:rPr>
        <w:t xml:space="preserve"> </w:t>
      </w:r>
      <w:r w:rsidR="00D04628" w:rsidRPr="000517C3">
        <w:rPr>
          <w:rFonts w:ascii="Angsana New" w:hAnsi="Angsana New" w:cs="Angsana New"/>
          <w:sz w:val="28"/>
          <w:szCs w:val="28"/>
          <w:cs/>
          <w:lang w:bidi="th-TH"/>
        </w:rPr>
        <w:t>จำกัด</w:t>
      </w:r>
    </w:p>
    <w:p w:rsidR="00F70AB1" w:rsidRPr="000517C3" w:rsidRDefault="0068053B" w:rsidP="0068053B">
      <w:pPr>
        <w:tabs>
          <w:tab w:val="left" w:pos="6237"/>
        </w:tabs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ab/>
      </w:r>
      <w:r w:rsidR="00D04628" w:rsidRPr="000517C3">
        <w:rPr>
          <w:rFonts w:ascii="Angsana New" w:hAnsi="Angsana New" w:cs="Angsana New"/>
          <w:sz w:val="28"/>
          <w:szCs w:val="28"/>
          <w:cs/>
          <w:lang w:bidi="th-TH"/>
        </w:rPr>
        <w:t>กรุงเทพ</w:t>
      </w:r>
      <w:r w:rsidR="002A5CF2">
        <w:rPr>
          <w:rFonts w:ascii="Angsana New" w:hAnsi="Angsana New" w:cs="Angsana New"/>
          <w:sz w:val="28"/>
          <w:szCs w:val="28"/>
          <w:cs/>
          <w:lang w:bidi="th-TH"/>
        </w:rPr>
        <w:t>ฯ</w:t>
      </w:r>
      <w:r w:rsidR="002A5CF2">
        <w:rPr>
          <w:rFonts w:ascii="Angsana New" w:hAnsi="Angsana New" w:cs="Angsana New"/>
          <w:sz w:val="28"/>
          <w:szCs w:val="28"/>
        </w:rPr>
        <w:t xml:space="preserve"> 1</w:t>
      </w:r>
      <w:r w:rsidR="002D10FD">
        <w:rPr>
          <w:rFonts w:ascii="Angsana New" w:hAnsi="Angsana New" w:cs="Angsana New"/>
          <w:sz w:val="28"/>
          <w:szCs w:val="28"/>
        </w:rPr>
        <w:t>3</w:t>
      </w:r>
      <w:r w:rsidR="002A5CF2">
        <w:rPr>
          <w:rFonts w:ascii="Angsana New" w:hAnsi="Angsana New" w:cs="Angsana New"/>
          <w:sz w:val="28"/>
          <w:szCs w:val="28"/>
        </w:rPr>
        <w:t xml:space="preserve"> </w:t>
      </w:r>
      <w:r w:rsidR="00185110">
        <w:rPr>
          <w:rFonts w:ascii="Angsana New" w:hAnsi="Angsana New" w:cs="Angsana New" w:hint="cs"/>
          <w:sz w:val="28"/>
          <w:szCs w:val="28"/>
          <w:cs/>
          <w:lang w:bidi="th-TH"/>
        </w:rPr>
        <w:t>พฤ</w:t>
      </w:r>
      <w:r w:rsidR="00FD3431">
        <w:rPr>
          <w:rFonts w:ascii="Angsana New" w:hAnsi="Angsana New" w:cs="Angsana New" w:hint="cs"/>
          <w:sz w:val="28"/>
          <w:szCs w:val="28"/>
          <w:cs/>
          <w:lang w:bidi="th-TH"/>
        </w:rPr>
        <w:t>ษภาคม</w:t>
      </w:r>
      <w:r w:rsidR="00D04628" w:rsidRPr="00155AAD">
        <w:rPr>
          <w:rFonts w:ascii="Angsana New" w:hAnsi="Angsana New" w:cs="Angsana New"/>
          <w:sz w:val="28"/>
          <w:szCs w:val="28"/>
          <w:rtl/>
          <w:cs/>
        </w:rPr>
        <w:t xml:space="preserve"> </w:t>
      </w:r>
      <w:r w:rsidR="00D04628" w:rsidRPr="00155AAD">
        <w:rPr>
          <w:rFonts w:ascii="Angsana New" w:hAnsi="Angsana New" w:cs="Angsana New"/>
          <w:sz w:val="28"/>
          <w:szCs w:val="28"/>
        </w:rPr>
        <w:t>25</w:t>
      </w:r>
      <w:r w:rsidR="00B42ADB">
        <w:rPr>
          <w:rFonts w:ascii="Angsana New" w:hAnsi="Angsana New" w:cs="Angsana New"/>
          <w:sz w:val="28"/>
          <w:szCs w:val="28"/>
          <w:lang w:bidi="th-TH"/>
        </w:rPr>
        <w:t>6</w:t>
      </w:r>
      <w:r w:rsidR="00FD3431">
        <w:rPr>
          <w:rFonts w:ascii="Angsana New" w:hAnsi="Angsana New" w:cs="Angsana New"/>
          <w:sz w:val="28"/>
          <w:szCs w:val="28"/>
          <w:lang w:bidi="th-TH"/>
        </w:rPr>
        <w:t>3</w:t>
      </w:r>
    </w:p>
    <w:p w:rsidR="00981DFA" w:rsidRPr="000517C3" w:rsidRDefault="00981DFA" w:rsidP="00D04628">
      <w:pPr>
        <w:rPr>
          <w:rFonts w:ascii="Angsana New" w:hAnsi="Angsana New" w:cs="Angsana New"/>
          <w:sz w:val="28"/>
          <w:szCs w:val="28"/>
          <w:lang w:bidi="th-TH"/>
        </w:rPr>
        <w:sectPr w:rsidR="00981DFA" w:rsidRPr="000517C3" w:rsidSect="002A5CF2">
          <w:footerReference w:type="default" r:id="rId8"/>
          <w:pgSz w:w="11906" w:h="16838"/>
          <w:pgMar w:top="851" w:right="680" w:bottom="426" w:left="1701" w:header="708" w:footer="425" w:gutter="0"/>
          <w:pgNumType w:start="1"/>
          <w:cols w:space="708"/>
          <w:titlePg/>
          <w:docGrid w:linePitch="360"/>
        </w:sectPr>
      </w:pPr>
    </w:p>
    <w:p w:rsidR="00981DFA" w:rsidRDefault="00981DFA" w:rsidP="00D04628">
      <w:pPr>
        <w:rPr>
          <w:rFonts w:ascii="Angsana New" w:hAnsi="Angsana New" w:cs="Angsana New"/>
          <w:sz w:val="28"/>
          <w:szCs w:val="28"/>
          <w:lang w:bidi="th-TH"/>
        </w:rPr>
      </w:pPr>
    </w:p>
    <w:p w:rsidR="00D04628" w:rsidRDefault="00D04628" w:rsidP="00D04628">
      <w:pPr>
        <w:pStyle w:val="Heading2"/>
        <w:numPr>
          <w:ilvl w:val="0"/>
          <w:numId w:val="0"/>
        </w:numPr>
        <w:tabs>
          <w:tab w:val="center" w:pos="4536"/>
        </w:tabs>
        <w:spacing w:after="0" w:line="240" w:lineRule="auto"/>
        <w:jc w:val="center"/>
        <w:rPr>
          <w:rFonts w:ascii="Angsana New" w:hAnsi="Angsana New"/>
          <w:sz w:val="28"/>
          <w:szCs w:val="28"/>
        </w:rPr>
      </w:pPr>
    </w:p>
    <w:p w:rsidR="00D04628" w:rsidRPr="00D04628" w:rsidRDefault="00D04628" w:rsidP="00D04628">
      <w:pPr>
        <w:pStyle w:val="BodyText"/>
        <w:rPr>
          <w:rFonts w:ascii="Angsana New" w:hAnsi="Angsana New" w:cs="Angsana New"/>
          <w:rtl/>
          <w:cs/>
        </w:rPr>
      </w:pPr>
    </w:p>
    <w:p w:rsidR="002A5CF2" w:rsidRDefault="002A5CF2" w:rsidP="004E23F1">
      <w:pPr>
        <w:ind w:left="426"/>
        <w:rPr>
          <w:rFonts w:ascii="Angsana New" w:hAnsi="Angsana New" w:cs="Angsana New"/>
          <w:b/>
          <w:bCs/>
          <w:sz w:val="36"/>
          <w:szCs w:val="36"/>
          <w:lang w:bidi="th-TH"/>
        </w:rPr>
      </w:pPr>
    </w:p>
    <w:p w:rsidR="00D04628" w:rsidRPr="0068053B" w:rsidRDefault="00C45757" w:rsidP="004E23F1">
      <w:pPr>
        <w:ind w:left="426"/>
        <w:rPr>
          <w:rFonts w:ascii="Angsana New" w:hAnsi="Angsana New" w:cs="Angsana New"/>
          <w:b/>
          <w:bCs/>
          <w:sz w:val="36"/>
          <w:szCs w:val="36"/>
        </w:rPr>
      </w:pPr>
      <w:r w:rsidRPr="0068053B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 xml:space="preserve">บริษัท </w:t>
      </w:r>
      <w:r w:rsidR="004E23F1" w:rsidRPr="004E23F1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ไทย</w:t>
      </w:r>
      <w:r w:rsidR="004E23F1" w:rsidRPr="004E23F1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 xml:space="preserve"> </w:t>
      </w:r>
      <w:r w:rsidR="004E23F1" w:rsidRPr="004E23F1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แคปปิตอล</w:t>
      </w:r>
      <w:r w:rsidR="004E23F1" w:rsidRPr="004E23F1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 xml:space="preserve"> </w:t>
      </w:r>
      <w:r w:rsidR="004E23F1" w:rsidRPr="004E23F1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คอร์ปอเรชั่น</w:t>
      </w:r>
      <w:r w:rsidR="004E23F1" w:rsidRPr="004E23F1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 xml:space="preserve"> </w:t>
      </w:r>
      <w:r w:rsidR="004E23F1" w:rsidRPr="004E23F1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จำกัด</w:t>
      </w:r>
      <w:r w:rsidR="004E23F1" w:rsidRPr="004E23F1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 xml:space="preserve"> (</w:t>
      </w:r>
      <w:r w:rsidR="004E23F1" w:rsidRPr="004E23F1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มหาชน</w:t>
      </w:r>
      <w:r w:rsidR="004E23F1" w:rsidRPr="004E23F1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>)</w:t>
      </w:r>
      <w:r w:rsidR="00F13EA4" w:rsidRPr="0068053B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 xml:space="preserve"> </w:t>
      </w:r>
    </w:p>
    <w:p w:rsidR="00EC4AD4" w:rsidRPr="0068053B" w:rsidRDefault="0049712F" w:rsidP="004E23F1">
      <w:pPr>
        <w:ind w:left="426"/>
        <w:rPr>
          <w:rFonts w:ascii="Angsana New" w:hAnsi="Angsana New" w:cs="Angsana New"/>
          <w:b/>
          <w:bCs/>
          <w:sz w:val="36"/>
          <w:szCs w:val="36"/>
        </w:rPr>
      </w:pPr>
      <w:r w:rsidRPr="0068053B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งบการเงินระหว่างกาล</w:t>
      </w:r>
    </w:p>
    <w:p w:rsidR="0049712F" w:rsidRPr="0068053B" w:rsidRDefault="0049712F" w:rsidP="004E23F1">
      <w:pPr>
        <w:ind w:left="426"/>
        <w:rPr>
          <w:rFonts w:ascii="Angsana New" w:hAnsi="Angsana New" w:cs="Angsana New"/>
          <w:b/>
          <w:bCs/>
          <w:sz w:val="36"/>
          <w:szCs w:val="36"/>
        </w:rPr>
      </w:pPr>
      <w:r w:rsidRPr="0068053B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49712F" w:rsidRPr="00D04628" w:rsidRDefault="00EC4AD4" w:rsidP="004E23F1">
      <w:pPr>
        <w:ind w:left="426"/>
        <w:rPr>
          <w:rFonts w:ascii="Angsana New" w:hAnsi="Angsana New" w:cs="Angsana New"/>
          <w:sz w:val="28"/>
          <w:szCs w:val="28"/>
        </w:rPr>
      </w:pPr>
      <w:r w:rsidRPr="0068053B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สำหรับ</w:t>
      </w:r>
      <w:r w:rsidR="0049712F" w:rsidRPr="0068053B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 xml:space="preserve">ไตรมาส </w:t>
      </w:r>
      <w:r w:rsidR="00FD3431">
        <w:rPr>
          <w:rFonts w:ascii="Angsana New" w:hAnsi="Angsana New" w:cs="Angsana New"/>
          <w:b/>
          <w:bCs/>
          <w:sz w:val="36"/>
          <w:szCs w:val="36"/>
          <w:lang w:bidi="th-TH"/>
        </w:rPr>
        <w:t>1</w:t>
      </w:r>
      <w:r w:rsidR="0049712F" w:rsidRPr="0068053B">
        <w:rPr>
          <w:rFonts w:ascii="Angsana New" w:hAnsi="Angsana New" w:cs="Angsana New" w:hint="cs"/>
          <w:b/>
          <w:bCs/>
          <w:sz w:val="36"/>
          <w:szCs w:val="36"/>
          <w:rtl/>
          <w:cs/>
        </w:rPr>
        <w:t xml:space="preserve"> </w:t>
      </w:r>
      <w:r w:rsidR="003D026C" w:rsidRPr="0068053B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 xml:space="preserve">สิ้นสุดวันที่ </w:t>
      </w:r>
      <w:r w:rsidR="003D026C" w:rsidRPr="0068053B">
        <w:rPr>
          <w:rFonts w:ascii="Angsana New" w:hAnsi="Angsana New" w:cs="Angsana New"/>
          <w:b/>
          <w:bCs/>
          <w:sz w:val="36"/>
          <w:szCs w:val="36"/>
        </w:rPr>
        <w:t>3</w:t>
      </w:r>
      <w:r w:rsidR="00FD3431">
        <w:rPr>
          <w:rFonts w:ascii="Angsana New" w:hAnsi="Angsana New" w:cs="Angsana New"/>
          <w:b/>
          <w:bCs/>
          <w:sz w:val="36"/>
          <w:szCs w:val="36"/>
        </w:rPr>
        <w:t>1</w:t>
      </w:r>
      <w:r w:rsidR="0049712F" w:rsidRPr="0068053B">
        <w:rPr>
          <w:rFonts w:ascii="Angsana New" w:hAnsi="Angsana New" w:cs="Angsana New" w:hint="cs"/>
          <w:b/>
          <w:bCs/>
          <w:sz w:val="36"/>
          <w:szCs w:val="36"/>
          <w:rtl/>
          <w:cs/>
        </w:rPr>
        <w:t xml:space="preserve"> </w:t>
      </w:r>
      <w:r w:rsidR="00FD3431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มีนาคม</w:t>
      </w:r>
      <w:r w:rsidR="0049712F" w:rsidRPr="0068053B">
        <w:rPr>
          <w:rFonts w:ascii="Angsana New" w:hAnsi="Angsana New" w:cs="Angsana New"/>
          <w:b/>
          <w:bCs/>
          <w:sz w:val="36"/>
          <w:szCs w:val="36"/>
          <w:rtl/>
          <w:cs/>
        </w:rPr>
        <w:t xml:space="preserve"> </w:t>
      </w:r>
      <w:r w:rsidR="0049712F" w:rsidRPr="0068053B">
        <w:rPr>
          <w:rFonts w:ascii="Angsana New" w:hAnsi="Angsana New" w:cs="Angsana New"/>
          <w:b/>
          <w:bCs/>
          <w:sz w:val="36"/>
          <w:szCs w:val="36"/>
        </w:rPr>
        <w:t>25</w:t>
      </w:r>
      <w:r w:rsidR="00D22FB3">
        <w:rPr>
          <w:rFonts w:ascii="Angsana New" w:hAnsi="Angsana New" w:cs="Angsana New"/>
          <w:b/>
          <w:bCs/>
          <w:sz w:val="36"/>
          <w:szCs w:val="36"/>
          <w:lang w:bidi="th-TH"/>
        </w:rPr>
        <w:t>6</w:t>
      </w:r>
      <w:r w:rsidR="00FD3431">
        <w:rPr>
          <w:rFonts w:ascii="Angsana New" w:hAnsi="Angsana New" w:cs="Angsana New"/>
          <w:b/>
          <w:bCs/>
          <w:sz w:val="36"/>
          <w:szCs w:val="36"/>
          <w:lang w:bidi="th-TH"/>
        </w:rPr>
        <w:t>3</w:t>
      </w:r>
    </w:p>
    <w:p w:rsidR="00D04628" w:rsidRPr="00D04628" w:rsidRDefault="00D04628" w:rsidP="00D04628">
      <w:pPr>
        <w:ind w:left="-498"/>
        <w:jc w:val="center"/>
        <w:rPr>
          <w:rFonts w:ascii="Angsana New" w:hAnsi="Angsana New" w:cs="Angsana New"/>
          <w:sz w:val="28"/>
          <w:szCs w:val="28"/>
        </w:rPr>
      </w:pPr>
    </w:p>
    <w:p w:rsidR="00D04628" w:rsidRPr="00D04628" w:rsidRDefault="00D04628" w:rsidP="00D04628">
      <w:pPr>
        <w:pStyle w:val="Heading2"/>
        <w:numPr>
          <w:ilvl w:val="0"/>
          <w:numId w:val="0"/>
        </w:numPr>
        <w:spacing w:after="120" w:line="240" w:lineRule="auto"/>
        <w:jc w:val="center"/>
        <w:rPr>
          <w:rFonts w:ascii="Angsana New" w:hAnsi="Angsana New"/>
          <w:b w:val="0"/>
          <w:bCs w:val="0"/>
          <w:i w:val="0"/>
          <w:iCs w:val="0"/>
          <w:sz w:val="28"/>
          <w:szCs w:val="28"/>
        </w:rPr>
      </w:pPr>
    </w:p>
    <w:p w:rsidR="00D04628" w:rsidRPr="00403DFE" w:rsidRDefault="00D04628" w:rsidP="00D04628">
      <w:pPr>
        <w:pStyle w:val="Heading2"/>
        <w:numPr>
          <w:ilvl w:val="0"/>
          <w:numId w:val="0"/>
        </w:numPr>
        <w:tabs>
          <w:tab w:val="center" w:pos="4536"/>
        </w:tabs>
        <w:spacing w:after="0" w:line="240" w:lineRule="auto"/>
        <w:jc w:val="center"/>
        <w:rPr>
          <w:rFonts w:ascii="Angsana New" w:hAnsi="Angsana New"/>
          <w:b w:val="0"/>
          <w:bCs w:val="0"/>
          <w:i w:val="0"/>
          <w:iCs w:val="0"/>
          <w:sz w:val="28"/>
          <w:szCs w:val="28"/>
          <w:lang w:val="en-US"/>
        </w:rPr>
      </w:pPr>
    </w:p>
    <w:p w:rsidR="00D04628" w:rsidRPr="00D04628" w:rsidRDefault="00D04628" w:rsidP="00D04628">
      <w:pPr>
        <w:rPr>
          <w:rFonts w:ascii="Angsana New" w:hAnsi="Angsana New" w:cs="Angsana New"/>
          <w:sz w:val="28"/>
          <w:szCs w:val="28"/>
          <w:cs/>
          <w:lang w:val="en-GB" w:bidi="th-TH"/>
        </w:rPr>
      </w:pPr>
    </w:p>
    <w:sectPr w:rsidR="00D04628" w:rsidRPr="00D04628" w:rsidSect="00981DFA">
      <w:pgSz w:w="11906" w:h="16838"/>
      <w:pgMar w:top="1134" w:right="68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ED0" w:rsidRDefault="00033ED0" w:rsidP="00981DFA">
      <w:r>
        <w:separator/>
      </w:r>
    </w:p>
  </w:endnote>
  <w:endnote w:type="continuationSeparator" w:id="0">
    <w:p w:rsidR="00033ED0" w:rsidRDefault="00033ED0" w:rsidP="0098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FA6" w:rsidRPr="00981DFA" w:rsidRDefault="00366FA6">
    <w:pPr>
      <w:pStyle w:val="Footer"/>
      <w:jc w:val="right"/>
      <w:rPr>
        <w:rFonts w:ascii="Angsana New" w:hAnsi="Angsana New" w:cs="Angsana New"/>
        <w:sz w:val="28"/>
        <w:szCs w:val="28"/>
      </w:rPr>
    </w:pPr>
    <w:r w:rsidRPr="00981DFA">
      <w:rPr>
        <w:rFonts w:ascii="Angsana New" w:hAnsi="Angsana New" w:cs="Angsana New"/>
        <w:sz w:val="28"/>
        <w:szCs w:val="28"/>
      </w:rPr>
      <w:fldChar w:fldCharType="begin"/>
    </w:r>
    <w:r w:rsidRPr="00981DFA">
      <w:rPr>
        <w:rFonts w:ascii="Angsana New" w:hAnsi="Angsana New" w:cs="Angsana New"/>
        <w:sz w:val="28"/>
        <w:szCs w:val="28"/>
      </w:rPr>
      <w:instrText xml:space="preserve"> PAGE   \* MERGEFORMAT </w:instrText>
    </w:r>
    <w:r w:rsidRPr="00981DFA">
      <w:rPr>
        <w:rFonts w:ascii="Angsana New" w:hAnsi="Angsana New" w:cs="Angsana New"/>
        <w:sz w:val="28"/>
        <w:szCs w:val="28"/>
      </w:rPr>
      <w:fldChar w:fldCharType="separate"/>
    </w:r>
    <w:r w:rsidR="002C160A">
      <w:rPr>
        <w:rFonts w:ascii="Angsana New" w:hAnsi="Angsana New" w:cs="Angsana New"/>
        <w:noProof/>
        <w:sz w:val="28"/>
        <w:szCs w:val="28"/>
      </w:rPr>
      <w:t>2</w:t>
    </w:r>
    <w:r w:rsidRPr="00981DFA">
      <w:rPr>
        <w:rFonts w:ascii="Angsana New" w:hAnsi="Angsana New" w:cs="Angsana New"/>
        <w:sz w:val="28"/>
        <w:szCs w:val="28"/>
      </w:rPr>
      <w:fldChar w:fldCharType="end"/>
    </w:r>
  </w:p>
  <w:p w:rsidR="00366FA6" w:rsidRDefault="00366F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ED0" w:rsidRDefault="00033ED0" w:rsidP="00981DFA">
      <w:r>
        <w:separator/>
      </w:r>
    </w:p>
  </w:footnote>
  <w:footnote w:type="continuationSeparator" w:id="0">
    <w:p w:rsidR="00033ED0" w:rsidRDefault="00033ED0" w:rsidP="00981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774604E"/>
    <w:lvl w:ilvl="0">
      <w:start w:val="1"/>
      <w:numFmt w:val="bullet"/>
      <w:pStyle w:val="Headi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8FF442A"/>
    <w:multiLevelType w:val="hybridMultilevel"/>
    <w:tmpl w:val="97283FB8"/>
    <w:lvl w:ilvl="0" w:tplc="D2882426">
      <w:start w:val="1"/>
      <w:numFmt w:val="decimal"/>
      <w:lvlText w:val="(%1)"/>
      <w:lvlJc w:val="left"/>
      <w:pPr>
        <w:ind w:left="720" w:hanging="360"/>
      </w:pPr>
      <w:rPr>
        <w:rFonts w:eastAsia="SimSun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D01AC"/>
    <w:multiLevelType w:val="hybridMultilevel"/>
    <w:tmpl w:val="BB8683E4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28"/>
    <w:rsid w:val="00024910"/>
    <w:rsid w:val="00033ED0"/>
    <w:rsid w:val="000517C3"/>
    <w:rsid w:val="000570AD"/>
    <w:rsid w:val="00082FE4"/>
    <w:rsid w:val="00091568"/>
    <w:rsid w:val="000A2F48"/>
    <w:rsid w:val="000A4547"/>
    <w:rsid w:val="000A5813"/>
    <w:rsid w:val="000A6740"/>
    <w:rsid w:val="000B220B"/>
    <w:rsid w:val="000C1F50"/>
    <w:rsid w:val="000E37E6"/>
    <w:rsid w:val="00102A11"/>
    <w:rsid w:val="00127E5D"/>
    <w:rsid w:val="00144150"/>
    <w:rsid w:val="00146164"/>
    <w:rsid w:val="0014732F"/>
    <w:rsid w:val="00151A98"/>
    <w:rsid w:val="0015392C"/>
    <w:rsid w:val="00155AAD"/>
    <w:rsid w:val="00161AC5"/>
    <w:rsid w:val="00184323"/>
    <w:rsid w:val="00185110"/>
    <w:rsid w:val="001928F0"/>
    <w:rsid w:val="0019558B"/>
    <w:rsid w:val="00195CFA"/>
    <w:rsid w:val="001C37D8"/>
    <w:rsid w:val="001C3853"/>
    <w:rsid w:val="001D5899"/>
    <w:rsid w:val="001E1807"/>
    <w:rsid w:val="001F0CD7"/>
    <w:rsid w:val="001F46E6"/>
    <w:rsid w:val="00207960"/>
    <w:rsid w:val="00217722"/>
    <w:rsid w:val="0022228B"/>
    <w:rsid w:val="00224F3A"/>
    <w:rsid w:val="002250F4"/>
    <w:rsid w:val="00246E01"/>
    <w:rsid w:val="002935ED"/>
    <w:rsid w:val="002A55A7"/>
    <w:rsid w:val="002A5CF2"/>
    <w:rsid w:val="002B062E"/>
    <w:rsid w:val="002B6608"/>
    <w:rsid w:val="002C160A"/>
    <w:rsid w:val="002D10FD"/>
    <w:rsid w:val="002E1A2D"/>
    <w:rsid w:val="002F579F"/>
    <w:rsid w:val="003020C7"/>
    <w:rsid w:val="0032694F"/>
    <w:rsid w:val="003409D5"/>
    <w:rsid w:val="003419BB"/>
    <w:rsid w:val="00341E30"/>
    <w:rsid w:val="00352043"/>
    <w:rsid w:val="00362B01"/>
    <w:rsid w:val="00364F0A"/>
    <w:rsid w:val="00366D48"/>
    <w:rsid w:val="00366FA6"/>
    <w:rsid w:val="003674AA"/>
    <w:rsid w:val="003870EA"/>
    <w:rsid w:val="00394DA9"/>
    <w:rsid w:val="003A57E8"/>
    <w:rsid w:val="003A7FD9"/>
    <w:rsid w:val="003B2315"/>
    <w:rsid w:val="003C6815"/>
    <w:rsid w:val="003D026C"/>
    <w:rsid w:val="003E4179"/>
    <w:rsid w:val="00403DFE"/>
    <w:rsid w:val="0040754A"/>
    <w:rsid w:val="00412172"/>
    <w:rsid w:val="00415E2E"/>
    <w:rsid w:val="00416B8E"/>
    <w:rsid w:val="00423480"/>
    <w:rsid w:val="004248D8"/>
    <w:rsid w:val="00437E2B"/>
    <w:rsid w:val="00455067"/>
    <w:rsid w:val="00457E0C"/>
    <w:rsid w:val="00463915"/>
    <w:rsid w:val="00465C36"/>
    <w:rsid w:val="004713CA"/>
    <w:rsid w:val="00476B2F"/>
    <w:rsid w:val="004827B5"/>
    <w:rsid w:val="0048708A"/>
    <w:rsid w:val="0049712F"/>
    <w:rsid w:val="004B2544"/>
    <w:rsid w:val="004C1D3A"/>
    <w:rsid w:val="004C23B6"/>
    <w:rsid w:val="004E121E"/>
    <w:rsid w:val="004E23F1"/>
    <w:rsid w:val="00506CB2"/>
    <w:rsid w:val="0053046F"/>
    <w:rsid w:val="0053352E"/>
    <w:rsid w:val="0053638E"/>
    <w:rsid w:val="00551DAB"/>
    <w:rsid w:val="00556DEB"/>
    <w:rsid w:val="00565523"/>
    <w:rsid w:val="00585874"/>
    <w:rsid w:val="00596EFC"/>
    <w:rsid w:val="005A2DE6"/>
    <w:rsid w:val="005B54CC"/>
    <w:rsid w:val="005B62B9"/>
    <w:rsid w:val="005E24D7"/>
    <w:rsid w:val="005E340B"/>
    <w:rsid w:val="005E76AC"/>
    <w:rsid w:val="00613BC8"/>
    <w:rsid w:val="006173BE"/>
    <w:rsid w:val="00643B67"/>
    <w:rsid w:val="00644FA4"/>
    <w:rsid w:val="00651CAC"/>
    <w:rsid w:val="00666856"/>
    <w:rsid w:val="006732F3"/>
    <w:rsid w:val="0068053B"/>
    <w:rsid w:val="006816F9"/>
    <w:rsid w:val="006829FF"/>
    <w:rsid w:val="006A601C"/>
    <w:rsid w:val="006C5DBD"/>
    <w:rsid w:val="006C6E36"/>
    <w:rsid w:val="006D0A87"/>
    <w:rsid w:val="00701850"/>
    <w:rsid w:val="00716C44"/>
    <w:rsid w:val="007221BC"/>
    <w:rsid w:val="00731623"/>
    <w:rsid w:val="0073498B"/>
    <w:rsid w:val="00742210"/>
    <w:rsid w:val="007546B7"/>
    <w:rsid w:val="00755B42"/>
    <w:rsid w:val="0076039C"/>
    <w:rsid w:val="00767293"/>
    <w:rsid w:val="00774C39"/>
    <w:rsid w:val="007753EF"/>
    <w:rsid w:val="00781940"/>
    <w:rsid w:val="0078658A"/>
    <w:rsid w:val="00790207"/>
    <w:rsid w:val="00796640"/>
    <w:rsid w:val="007A184C"/>
    <w:rsid w:val="007A3F51"/>
    <w:rsid w:val="00804FF4"/>
    <w:rsid w:val="00806F0E"/>
    <w:rsid w:val="00807792"/>
    <w:rsid w:val="00833D7E"/>
    <w:rsid w:val="0084336A"/>
    <w:rsid w:val="00860B84"/>
    <w:rsid w:val="008643C3"/>
    <w:rsid w:val="008703CA"/>
    <w:rsid w:val="00881B7B"/>
    <w:rsid w:val="008B7A60"/>
    <w:rsid w:val="008C4956"/>
    <w:rsid w:val="008C624B"/>
    <w:rsid w:val="008D1AF2"/>
    <w:rsid w:val="008E4B86"/>
    <w:rsid w:val="008E6D06"/>
    <w:rsid w:val="008F21E8"/>
    <w:rsid w:val="00903522"/>
    <w:rsid w:val="00904C79"/>
    <w:rsid w:val="00904D4E"/>
    <w:rsid w:val="00906236"/>
    <w:rsid w:val="009240E9"/>
    <w:rsid w:val="00932D07"/>
    <w:rsid w:val="00933EA3"/>
    <w:rsid w:val="00953AF2"/>
    <w:rsid w:val="009579D0"/>
    <w:rsid w:val="00961A0B"/>
    <w:rsid w:val="00973388"/>
    <w:rsid w:val="00977FF5"/>
    <w:rsid w:val="00981DFA"/>
    <w:rsid w:val="0099476D"/>
    <w:rsid w:val="009A185A"/>
    <w:rsid w:val="009C0179"/>
    <w:rsid w:val="009C41A5"/>
    <w:rsid w:val="009C6C3A"/>
    <w:rsid w:val="009E2BA9"/>
    <w:rsid w:val="009E38D5"/>
    <w:rsid w:val="009E66D6"/>
    <w:rsid w:val="009E6ECB"/>
    <w:rsid w:val="009F0B27"/>
    <w:rsid w:val="009F558B"/>
    <w:rsid w:val="00A00172"/>
    <w:rsid w:val="00A00FED"/>
    <w:rsid w:val="00A140DA"/>
    <w:rsid w:val="00A17A3E"/>
    <w:rsid w:val="00A232AB"/>
    <w:rsid w:val="00A24E11"/>
    <w:rsid w:val="00A447DC"/>
    <w:rsid w:val="00A702DE"/>
    <w:rsid w:val="00A82D19"/>
    <w:rsid w:val="00AC1F30"/>
    <w:rsid w:val="00AC2EB9"/>
    <w:rsid w:val="00AC3E63"/>
    <w:rsid w:val="00AC7F25"/>
    <w:rsid w:val="00AD5A16"/>
    <w:rsid w:val="00AF50D8"/>
    <w:rsid w:val="00B02287"/>
    <w:rsid w:val="00B32B8A"/>
    <w:rsid w:val="00B32BA1"/>
    <w:rsid w:val="00B42ADB"/>
    <w:rsid w:val="00B56368"/>
    <w:rsid w:val="00B63A58"/>
    <w:rsid w:val="00B67A25"/>
    <w:rsid w:val="00BA5010"/>
    <w:rsid w:val="00BB0AFC"/>
    <w:rsid w:val="00BB63F8"/>
    <w:rsid w:val="00BC135C"/>
    <w:rsid w:val="00BD4797"/>
    <w:rsid w:val="00BD583C"/>
    <w:rsid w:val="00BD5BC9"/>
    <w:rsid w:val="00BF16FD"/>
    <w:rsid w:val="00C21C7E"/>
    <w:rsid w:val="00C35577"/>
    <w:rsid w:val="00C409A2"/>
    <w:rsid w:val="00C41041"/>
    <w:rsid w:val="00C45757"/>
    <w:rsid w:val="00C50F5F"/>
    <w:rsid w:val="00C526FF"/>
    <w:rsid w:val="00C55D33"/>
    <w:rsid w:val="00C614DE"/>
    <w:rsid w:val="00C67859"/>
    <w:rsid w:val="00C71067"/>
    <w:rsid w:val="00C730E8"/>
    <w:rsid w:val="00C91920"/>
    <w:rsid w:val="00CA2A5A"/>
    <w:rsid w:val="00CA59A7"/>
    <w:rsid w:val="00CB3EBB"/>
    <w:rsid w:val="00CC4198"/>
    <w:rsid w:val="00CE74B5"/>
    <w:rsid w:val="00CF0D1D"/>
    <w:rsid w:val="00D005BA"/>
    <w:rsid w:val="00D04628"/>
    <w:rsid w:val="00D13537"/>
    <w:rsid w:val="00D16691"/>
    <w:rsid w:val="00D22FB3"/>
    <w:rsid w:val="00D23CED"/>
    <w:rsid w:val="00D24390"/>
    <w:rsid w:val="00D27D1E"/>
    <w:rsid w:val="00D33CD3"/>
    <w:rsid w:val="00D7670C"/>
    <w:rsid w:val="00D80D71"/>
    <w:rsid w:val="00D8226A"/>
    <w:rsid w:val="00DA30F8"/>
    <w:rsid w:val="00DB5E31"/>
    <w:rsid w:val="00DC290D"/>
    <w:rsid w:val="00DD4F19"/>
    <w:rsid w:val="00DD51DE"/>
    <w:rsid w:val="00DF3AB8"/>
    <w:rsid w:val="00DF66BB"/>
    <w:rsid w:val="00E049A7"/>
    <w:rsid w:val="00E04EB0"/>
    <w:rsid w:val="00E065CF"/>
    <w:rsid w:val="00E204C3"/>
    <w:rsid w:val="00E40D88"/>
    <w:rsid w:val="00E44E75"/>
    <w:rsid w:val="00E52B30"/>
    <w:rsid w:val="00E55636"/>
    <w:rsid w:val="00E62052"/>
    <w:rsid w:val="00EA150C"/>
    <w:rsid w:val="00EA438B"/>
    <w:rsid w:val="00EB2CC8"/>
    <w:rsid w:val="00EB6C19"/>
    <w:rsid w:val="00EC4AD4"/>
    <w:rsid w:val="00EF01DE"/>
    <w:rsid w:val="00EF0873"/>
    <w:rsid w:val="00F13EA4"/>
    <w:rsid w:val="00F174F2"/>
    <w:rsid w:val="00F23DAB"/>
    <w:rsid w:val="00F245D5"/>
    <w:rsid w:val="00F36107"/>
    <w:rsid w:val="00F407D1"/>
    <w:rsid w:val="00F60B5E"/>
    <w:rsid w:val="00F62D22"/>
    <w:rsid w:val="00F70AB1"/>
    <w:rsid w:val="00F7194F"/>
    <w:rsid w:val="00FD3431"/>
    <w:rsid w:val="00FD5B5E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28"/>
    <w:rPr>
      <w:rFonts w:ascii="Book Antiqua" w:eastAsia="Times" w:hAnsi="Book Antiqua" w:cs="Times New Roman"/>
      <w:sz w:val="24"/>
      <w:lang w:bidi="ar-SA"/>
    </w:rPr>
  </w:style>
  <w:style w:type="paragraph" w:styleId="Heading2">
    <w:name w:val="heading 2"/>
    <w:basedOn w:val="Heading3"/>
    <w:next w:val="BodyText"/>
    <w:link w:val="Heading2Char"/>
    <w:qFormat/>
    <w:rsid w:val="00D04628"/>
    <w:pPr>
      <w:numPr>
        <w:numId w:val="1"/>
      </w:numPr>
      <w:spacing w:before="0" w:after="130" w:line="280" w:lineRule="atLeast"/>
      <w:outlineLvl w:val="1"/>
    </w:pPr>
    <w:rPr>
      <w:rFonts w:ascii="Times New Roman" w:eastAsia="SimSun" w:hAnsi="Times New Roman"/>
      <w:i/>
      <w:iCs/>
      <w:color w:val="auto"/>
      <w:szCs w:val="24"/>
      <w:lang w:val="en-GB" w:bidi="th-TH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628"/>
    <w:pPr>
      <w:keepNext/>
      <w:keepLines/>
      <w:spacing w:before="200"/>
      <w:outlineLvl w:val="2"/>
    </w:pPr>
    <w:rPr>
      <w:rFonts w:ascii="Cambria" w:eastAsia="Times New Roman" w:hAnsi="Cambria" w:cs="Angsana New"/>
      <w:b/>
      <w:bCs/>
      <w:color w:val="4F81BD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462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04628"/>
    <w:rPr>
      <w:rFonts w:ascii="Book Antiqua" w:eastAsia="Times" w:hAnsi="Book Antiqua" w:cs="Times New Roman"/>
      <w:sz w:val="24"/>
      <w:szCs w:val="20"/>
      <w:lang w:bidi="ar-SA"/>
    </w:rPr>
  </w:style>
  <w:style w:type="paragraph" w:customStyle="1" w:styleId="ReturnAddress">
    <w:name w:val="Return Address"/>
    <w:basedOn w:val="Normal"/>
    <w:rsid w:val="00D04628"/>
    <w:pPr>
      <w:keepLines/>
      <w:spacing w:line="200" w:lineRule="atLeast"/>
    </w:pPr>
    <w:rPr>
      <w:rFonts w:ascii="Angsana New" w:eastAsia="Times New Roman" w:hAnsi="Angsana New" w:cs="Angsana New"/>
      <w:spacing w:val="-2"/>
      <w:sz w:val="20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628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04628"/>
    <w:rPr>
      <w:rFonts w:ascii="Tahoma" w:eastAsia="Times" w:hAnsi="Tahoma" w:cs="Tahoma"/>
      <w:sz w:val="16"/>
      <w:szCs w:val="16"/>
      <w:lang w:bidi="ar-SA"/>
    </w:rPr>
  </w:style>
  <w:style w:type="paragraph" w:styleId="BodyTextIndent">
    <w:name w:val="Body Text Indent"/>
    <w:basedOn w:val="Normal"/>
    <w:link w:val="BodyTextIndentChar"/>
    <w:rsid w:val="00D04628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lang w:val="th-TH" w:eastAsia="x-none" w:bidi="th-TH"/>
    </w:rPr>
  </w:style>
  <w:style w:type="character" w:customStyle="1" w:styleId="BodyTextIndentChar">
    <w:name w:val="Body Text Indent Char"/>
    <w:link w:val="BodyTextIndent"/>
    <w:rsid w:val="00D04628"/>
    <w:rPr>
      <w:rFonts w:ascii="Cordia New" w:eastAsia="Times New Roman" w:hAnsi="Times New Roman" w:cs="Cordia New"/>
      <w:sz w:val="28"/>
      <w:lang w:val="th-TH"/>
    </w:rPr>
  </w:style>
  <w:style w:type="paragraph" w:styleId="BodyText">
    <w:name w:val="Body Text"/>
    <w:basedOn w:val="Normal"/>
    <w:link w:val="BodyTextChar"/>
    <w:uiPriority w:val="99"/>
    <w:semiHidden/>
    <w:unhideWhenUsed/>
    <w:rsid w:val="00D04628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99"/>
    <w:semiHidden/>
    <w:rsid w:val="00D04628"/>
    <w:rPr>
      <w:rFonts w:ascii="Book Antiqua" w:eastAsia="Times" w:hAnsi="Book Antiqua" w:cs="Times New Roman"/>
      <w:sz w:val="24"/>
      <w:szCs w:val="20"/>
      <w:lang w:bidi="ar-SA"/>
    </w:rPr>
  </w:style>
  <w:style w:type="character" w:customStyle="1" w:styleId="Heading2Char">
    <w:name w:val="Heading 2 Char"/>
    <w:link w:val="Heading2"/>
    <w:rsid w:val="00D04628"/>
    <w:rPr>
      <w:rFonts w:ascii="Times New Roman" w:eastAsia="SimSu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link w:val="Heading3"/>
    <w:uiPriority w:val="9"/>
    <w:semiHidden/>
    <w:rsid w:val="00D04628"/>
    <w:rPr>
      <w:rFonts w:ascii="Cambria" w:eastAsia="Times New Roman" w:hAnsi="Cambria" w:cs="Angsana New"/>
      <w:b/>
      <w:bCs/>
      <w:color w:val="4F81BD"/>
      <w:sz w:val="24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81DFA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81DFA"/>
    <w:rPr>
      <w:rFonts w:ascii="Book Antiqua" w:eastAsia="Times" w:hAnsi="Book Antiqua" w:cs="Times New Roman"/>
      <w:sz w:val="24"/>
      <w:lang w:bidi="ar-SA"/>
    </w:rPr>
  </w:style>
  <w:style w:type="paragraph" w:customStyle="1" w:styleId="Char">
    <w:name w:val="Char"/>
    <w:basedOn w:val="Normal"/>
    <w:rsid w:val="008B7A60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Hyperlink">
    <w:name w:val="Hyperlink"/>
    <w:rsid w:val="00F361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28F0"/>
    <w:pPr>
      <w:ind w:left="720"/>
    </w:pPr>
  </w:style>
  <w:style w:type="table" w:styleId="TableGrid">
    <w:name w:val="Table Grid"/>
    <w:basedOn w:val="TableNormal"/>
    <w:uiPriority w:val="59"/>
    <w:rsid w:val="0068053B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28"/>
    <w:rPr>
      <w:rFonts w:ascii="Book Antiqua" w:eastAsia="Times" w:hAnsi="Book Antiqua" w:cs="Times New Roman"/>
      <w:sz w:val="24"/>
      <w:lang w:bidi="ar-SA"/>
    </w:rPr>
  </w:style>
  <w:style w:type="paragraph" w:styleId="Heading2">
    <w:name w:val="heading 2"/>
    <w:basedOn w:val="Heading3"/>
    <w:next w:val="BodyText"/>
    <w:link w:val="Heading2Char"/>
    <w:qFormat/>
    <w:rsid w:val="00D04628"/>
    <w:pPr>
      <w:numPr>
        <w:numId w:val="1"/>
      </w:numPr>
      <w:spacing w:before="0" w:after="130" w:line="280" w:lineRule="atLeast"/>
      <w:outlineLvl w:val="1"/>
    </w:pPr>
    <w:rPr>
      <w:rFonts w:ascii="Times New Roman" w:eastAsia="SimSun" w:hAnsi="Times New Roman"/>
      <w:i/>
      <w:iCs/>
      <w:color w:val="auto"/>
      <w:szCs w:val="24"/>
      <w:lang w:val="en-GB" w:bidi="th-TH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628"/>
    <w:pPr>
      <w:keepNext/>
      <w:keepLines/>
      <w:spacing w:before="200"/>
      <w:outlineLvl w:val="2"/>
    </w:pPr>
    <w:rPr>
      <w:rFonts w:ascii="Cambria" w:eastAsia="Times New Roman" w:hAnsi="Cambria" w:cs="Angsana New"/>
      <w:b/>
      <w:bCs/>
      <w:color w:val="4F81BD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462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04628"/>
    <w:rPr>
      <w:rFonts w:ascii="Book Antiqua" w:eastAsia="Times" w:hAnsi="Book Antiqua" w:cs="Times New Roman"/>
      <w:sz w:val="24"/>
      <w:szCs w:val="20"/>
      <w:lang w:bidi="ar-SA"/>
    </w:rPr>
  </w:style>
  <w:style w:type="paragraph" w:customStyle="1" w:styleId="ReturnAddress">
    <w:name w:val="Return Address"/>
    <w:basedOn w:val="Normal"/>
    <w:rsid w:val="00D04628"/>
    <w:pPr>
      <w:keepLines/>
      <w:spacing w:line="200" w:lineRule="atLeast"/>
    </w:pPr>
    <w:rPr>
      <w:rFonts w:ascii="Angsana New" w:eastAsia="Times New Roman" w:hAnsi="Angsana New" w:cs="Angsana New"/>
      <w:spacing w:val="-2"/>
      <w:sz w:val="20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628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04628"/>
    <w:rPr>
      <w:rFonts w:ascii="Tahoma" w:eastAsia="Times" w:hAnsi="Tahoma" w:cs="Tahoma"/>
      <w:sz w:val="16"/>
      <w:szCs w:val="16"/>
      <w:lang w:bidi="ar-SA"/>
    </w:rPr>
  </w:style>
  <w:style w:type="paragraph" w:styleId="BodyTextIndent">
    <w:name w:val="Body Text Indent"/>
    <w:basedOn w:val="Normal"/>
    <w:link w:val="BodyTextIndentChar"/>
    <w:rsid w:val="00D04628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lang w:val="th-TH" w:eastAsia="x-none" w:bidi="th-TH"/>
    </w:rPr>
  </w:style>
  <w:style w:type="character" w:customStyle="1" w:styleId="BodyTextIndentChar">
    <w:name w:val="Body Text Indent Char"/>
    <w:link w:val="BodyTextIndent"/>
    <w:rsid w:val="00D04628"/>
    <w:rPr>
      <w:rFonts w:ascii="Cordia New" w:eastAsia="Times New Roman" w:hAnsi="Times New Roman" w:cs="Cordia New"/>
      <w:sz w:val="28"/>
      <w:lang w:val="th-TH"/>
    </w:rPr>
  </w:style>
  <w:style w:type="paragraph" w:styleId="BodyText">
    <w:name w:val="Body Text"/>
    <w:basedOn w:val="Normal"/>
    <w:link w:val="BodyTextChar"/>
    <w:uiPriority w:val="99"/>
    <w:semiHidden/>
    <w:unhideWhenUsed/>
    <w:rsid w:val="00D04628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99"/>
    <w:semiHidden/>
    <w:rsid w:val="00D04628"/>
    <w:rPr>
      <w:rFonts w:ascii="Book Antiqua" w:eastAsia="Times" w:hAnsi="Book Antiqua" w:cs="Times New Roman"/>
      <w:sz w:val="24"/>
      <w:szCs w:val="20"/>
      <w:lang w:bidi="ar-SA"/>
    </w:rPr>
  </w:style>
  <w:style w:type="character" w:customStyle="1" w:styleId="Heading2Char">
    <w:name w:val="Heading 2 Char"/>
    <w:link w:val="Heading2"/>
    <w:rsid w:val="00D04628"/>
    <w:rPr>
      <w:rFonts w:ascii="Times New Roman" w:eastAsia="SimSu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link w:val="Heading3"/>
    <w:uiPriority w:val="9"/>
    <w:semiHidden/>
    <w:rsid w:val="00D04628"/>
    <w:rPr>
      <w:rFonts w:ascii="Cambria" w:eastAsia="Times New Roman" w:hAnsi="Cambria" w:cs="Angsana New"/>
      <w:b/>
      <w:bCs/>
      <w:color w:val="4F81BD"/>
      <w:sz w:val="24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81DFA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81DFA"/>
    <w:rPr>
      <w:rFonts w:ascii="Book Antiqua" w:eastAsia="Times" w:hAnsi="Book Antiqua" w:cs="Times New Roman"/>
      <w:sz w:val="24"/>
      <w:lang w:bidi="ar-SA"/>
    </w:rPr>
  </w:style>
  <w:style w:type="paragraph" w:customStyle="1" w:styleId="Char">
    <w:name w:val="Char"/>
    <w:basedOn w:val="Normal"/>
    <w:rsid w:val="008B7A60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Hyperlink">
    <w:name w:val="Hyperlink"/>
    <w:rsid w:val="00F361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28F0"/>
    <w:pPr>
      <w:ind w:left="720"/>
    </w:pPr>
  </w:style>
  <w:style w:type="table" w:styleId="TableGrid">
    <w:name w:val="Table Grid"/>
    <w:basedOn w:val="TableNormal"/>
    <w:uiPriority w:val="59"/>
    <w:rsid w:val="0068053B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orawan</dc:creator>
  <cp:lastModifiedBy>Sudarat Chatchalerm</cp:lastModifiedBy>
  <cp:revision>3</cp:revision>
  <cp:lastPrinted>2020-05-12T02:42:00Z</cp:lastPrinted>
  <dcterms:created xsi:type="dcterms:W3CDTF">2020-05-13T05:21:00Z</dcterms:created>
  <dcterms:modified xsi:type="dcterms:W3CDTF">2020-05-13T07:48:00Z</dcterms:modified>
</cp:coreProperties>
</file>